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54EDE9" w14:textId="77777777" w:rsidR="002B6055" w:rsidRDefault="00000000">
      <w:r>
        <w:t>}</w:t>
      </w:r>
      <w:r>
        <w:rPr>
          <w:noProof/>
        </w:rPr>
        <mc:AlternateContent>
          <mc:Choice Requires="wpg">
            <w:drawing>
              <wp:anchor distT="0" distB="0" distL="114300" distR="114300" simplePos="0" relativeHeight="251658240" behindDoc="0" locked="0" layoutInCell="1" hidden="0" allowOverlap="1" wp14:anchorId="47885B70" wp14:editId="5528A8D5">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937403540" name="Grupo 937403540"/>
                        <wpg:cNvGrpSpPr/>
                        <wpg:grpSpPr>
                          <a:xfrm>
                            <a:off x="2055748" y="3036733"/>
                            <a:ext cx="6580505" cy="1486535"/>
                            <a:chOff x="0" y="0"/>
                            <a:chExt cx="5903463" cy="1486894"/>
                          </a:xfrm>
                        </wpg:grpSpPr>
                        <wps:wsp>
                          <wps:cNvPr id="1364386941" name="Rectángulo 1364386941"/>
                          <wps:cNvSpPr/>
                          <wps:spPr>
                            <a:xfrm>
                              <a:off x="0" y="0"/>
                              <a:ext cx="5903450" cy="1486875"/>
                            </a:xfrm>
                            <a:prstGeom prst="rect">
                              <a:avLst/>
                            </a:prstGeom>
                            <a:noFill/>
                            <a:ln>
                              <a:noFill/>
                            </a:ln>
                          </wps:spPr>
                          <wps:txbx>
                            <w:txbxContent>
                              <w:p w14:paraId="6A8CF0A4" w14:textId="77777777" w:rsidR="002B6055" w:rsidRDefault="002B6055">
                                <w:pPr>
                                  <w:spacing w:after="0" w:line="240" w:lineRule="auto"/>
                                  <w:textDirection w:val="btLr"/>
                                </w:pPr>
                              </w:p>
                            </w:txbxContent>
                          </wps:txbx>
                          <wps:bodyPr spcFirstLastPara="1" wrap="square" lIns="91425" tIns="91425" rIns="91425" bIns="91425" anchor="ctr" anchorCtr="0">
                            <a:noAutofit/>
                          </wps:bodyPr>
                        </wps:wsp>
                        <wps:wsp>
                          <wps:cNvPr id="1374211017" name="Rectángulo 1374211017"/>
                          <wps:cNvSpPr/>
                          <wps:spPr>
                            <a:xfrm>
                              <a:off x="1024758" y="239160"/>
                              <a:ext cx="4878705" cy="1236313"/>
                            </a:xfrm>
                            <a:prstGeom prst="rect">
                              <a:avLst/>
                            </a:prstGeom>
                            <a:noFill/>
                            <a:ln>
                              <a:noFill/>
                            </a:ln>
                          </wps:spPr>
                          <wps:txbx>
                            <w:txbxContent>
                              <w:p w14:paraId="51D1DD73" w14:textId="77777777" w:rsidR="002B6055" w:rsidRDefault="002B6055">
                                <w:pPr>
                                  <w:spacing w:after="0" w:line="240" w:lineRule="auto"/>
                                  <w:textDirection w:val="btLr"/>
                                </w:pPr>
                              </w:p>
                              <w:p w14:paraId="7B29559F" w14:textId="77777777" w:rsidR="002B6055" w:rsidRDefault="00000000">
                                <w:pPr>
                                  <w:spacing w:after="0" w:line="240" w:lineRule="auto"/>
                                  <w:textDirection w:val="btLr"/>
                                </w:pPr>
                                <w:r>
                                  <w:rPr>
                                    <w:b/>
                                    <w:color w:val="1F3864"/>
                                    <w:sz w:val="48"/>
                                  </w:rPr>
                                  <w:t xml:space="preserve">Guía1. Definición Proyecto APT </w:t>
                                </w:r>
                              </w:p>
                              <w:p w14:paraId="7BC6B496" w14:textId="77777777" w:rsidR="002B6055"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959101466" name="Rectángulo 1959101466"/>
                          <wps:cNvSpPr/>
                          <wps:spPr>
                            <a:xfrm>
                              <a:off x="0" y="0"/>
                              <a:ext cx="993140" cy="1486894"/>
                            </a:xfrm>
                            <a:prstGeom prst="rect">
                              <a:avLst/>
                            </a:prstGeom>
                            <a:solidFill>
                              <a:srgbClr val="1F3864"/>
                            </a:solidFill>
                            <a:ln>
                              <a:noFill/>
                            </a:ln>
                          </wps:spPr>
                          <wps:txbx>
                            <w:txbxContent>
                              <w:p w14:paraId="685BEC6D" w14:textId="77777777" w:rsidR="002B6055" w:rsidRDefault="002B6055">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-431799</wp:posOffset>
                </wp:positionH>
                <wp:positionV relativeFrom="paragraph">
                  <wp:posOffset>25400</wp:posOffset>
                </wp:positionV>
                <wp:extent cx="6580505" cy="1486535"/>
                <wp:effectExtent b="0" l="0" r="0" t="0"/>
                <wp:wrapNone/>
                <wp:docPr id="48"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4B37F41D" w14:textId="77777777" w:rsidR="002B6055" w:rsidRDefault="002B6055"/>
    <w:p w14:paraId="3C9CC8BD" w14:textId="77777777" w:rsidR="002B6055" w:rsidRDefault="002B6055"/>
    <w:p w14:paraId="65CDCA15" w14:textId="77777777" w:rsidR="002B6055" w:rsidRDefault="002B6055"/>
    <w:p w14:paraId="22CE7626" w14:textId="77777777" w:rsidR="002B6055" w:rsidRDefault="002B6055"/>
    <w:p w14:paraId="65976692" w14:textId="77777777" w:rsidR="002B6055" w:rsidRDefault="002B6055"/>
    <w:p w14:paraId="7C46D5EA" w14:textId="77777777" w:rsidR="002B6055" w:rsidRDefault="00000000">
      <w:pPr>
        <w:rPr>
          <w:b/>
        </w:rPr>
      </w:pPr>
      <w:r>
        <w:rPr>
          <w:b/>
        </w:rPr>
        <w:tab/>
      </w:r>
    </w:p>
    <w:p w14:paraId="44895AE8" w14:textId="77777777" w:rsidR="002B6055" w:rsidRDefault="00000000">
      <w:pPr>
        <w:numPr>
          <w:ilvl w:val="0"/>
          <w:numId w:val="2"/>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6055" w14:paraId="6BD07346" w14:textId="77777777">
        <w:trPr>
          <w:trHeight w:val="440"/>
        </w:trPr>
        <w:tc>
          <w:tcPr>
            <w:tcW w:w="9498" w:type="dxa"/>
            <w:vAlign w:val="center"/>
          </w:tcPr>
          <w:p w14:paraId="64715B82" w14:textId="77777777" w:rsidR="002B6055" w:rsidRDefault="00000000">
            <w:pPr>
              <w:rPr>
                <w:b/>
                <w:color w:val="1F3864"/>
                <w:sz w:val="28"/>
                <w:szCs w:val="28"/>
              </w:rPr>
            </w:pPr>
            <w:r>
              <w:rPr>
                <w:b/>
                <w:color w:val="1F3864"/>
                <w:sz w:val="28"/>
                <w:szCs w:val="28"/>
              </w:rPr>
              <w:t>1. Antecedentes Personales</w:t>
            </w:r>
          </w:p>
        </w:tc>
      </w:tr>
      <w:tr w:rsidR="002B6055" w14:paraId="45D8A31A" w14:textId="77777777">
        <w:trPr>
          <w:trHeight w:val="440"/>
        </w:trPr>
        <w:tc>
          <w:tcPr>
            <w:tcW w:w="9498" w:type="dxa"/>
            <w:shd w:val="clear" w:color="auto" w:fill="D9E2F3"/>
            <w:vAlign w:val="center"/>
          </w:tcPr>
          <w:p w14:paraId="36E33798" w14:textId="77777777" w:rsidR="002B6055"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22F5F0F7" w14:textId="77777777" w:rsidR="002B6055" w:rsidRDefault="002B6055">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2B6055" w14:paraId="103E042D" w14:textId="77777777">
        <w:trPr>
          <w:trHeight w:val="440"/>
        </w:trPr>
        <w:tc>
          <w:tcPr>
            <w:tcW w:w="2534" w:type="dxa"/>
            <w:vAlign w:val="center"/>
          </w:tcPr>
          <w:p w14:paraId="502A095F" w14:textId="77777777" w:rsidR="002B6055" w:rsidRDefault="00000000">
            <w:pPr>
              <w:rPr>
                <w:color w:val="1F3864"/>
              </w:rPr>
            </w:pPr>
            <w:r>
              <w:rPr>
                <w:color w:val="1F3864"/>
              </w:rPr>
              <w:t>Nombre estudiante</w:t>
            </w:r>
          </w:p>
        </w:tc>
        <w:tc>
          <w:tcPr>
            <w:tcW w:w="6964" w:type="dxa"/>
            <w:vAlign w:val="center"/>
          </w:tcPr>
          <w:p w14:paraId="77B672F3" w14:textId="77777777" w:rsidR="002B6055" w:rsidRDefault="00000000">
            <w:pPr>
              <w:rPr>
                <w:b/>
              </w:rPr>
            </w:pPr>
            <w:hyperlink r:id="rId9">
              <w:r>
                <w:rPr>
                  <w:b/>
                  <w:color w:val="0000EE"/>
                  <w:u w:val="single"/>
                </w:rPr>
                <w:t>Tiare Vanesa Moran Lepe</w:t>
              </w:r>
            </w:hyperlink>
            <w:r>
              <w:rPr>
                <w:b/>
              </w:rPr>
              <w:t xml:space="preserve"> </w:t>
            </w:r>
            <w:hyperlink r:id="rId10">
              <w:r>
                <w:rPr>
                  <w:b/>
                  <w:color w:val="0000EE"/>
                  <w:u w:val="single"/>
                </w:rPr>
                <w:t>PEDRO ALEJANDRO URETA SALVO</w:t>
              </w:r>
            </w:hyperlink>
            <w:r>
              <w:rPr>
                <w:b/>
              </w:rPr>
              <w:t xml:space="preserve"> </w:t>
            </w:r>
          </w:p>
          <w:p w14:paraId="2D64D4A2" w14:textId="77777777" w:rsidR="002B6055" w:rsidRDefault="00000000">
            <w:pPr>
              <w:rPr>
                <w:b/>
              </w:rPr>
            </w:pPr>
            <w:hyperlink r:id="rId11">
              <w:r>
                <w:rPr>
                  <w:b/>
                  <w:color w:val="0000EE"/>
                  <w:u w:val="single"/>
                </w:rPr>
                <w:t xml:space="preserve">Edison </w:t>
              </w:r>
              <w:proofErr w:type="spellStart"/>
              <w:r>
                <w:rPr>
                  <w:b/>
                  <w:color w:val="0000EE"/>
                  <w:u w:val="single"/>
                </w:rPr>
                <w:t>Aclicio</w:t>
              </w:r>
              <w:proofErr w:type="spellEnd"/>
              <w:r>
                <w:rPr>
                  <w:b/>
                  <w:color w:val="0000EE"/>
                  <w:u w:val="single"/>
                </w:rPr>
                <w:t xml:space="preserve"> Peralta Riveros</w:t>
              </w:r>
            </w:hyperlink>
          </w:p>
        </w:tc>
      </w:tr>
      <w:tr w:rsidR="002B6055" w14:paraId="2691430F" w14:textId="77777777">
        <w:trPr>
          <w:trHeight w:val="418"/>
        </w:trPr>
        <w:tc>
          <w:tcPr>
            <w:tcW w:w="2534" w:type="dxa"/>
            <w:vAlign w:val="center"/>
          </w:tcPr>
          <w:p w14:paraId="3632E41A" w14:textId="77777777" w:rsidR="002B6055" w:rsidRDefault="00000000">
            <w:pPr>
              <w:rPr>
                <w:color w:val="1F3864"/>
              </w:rPr>
            </w:pPr>
            <w:r>
              <w:rPr>
                <w:color w:val="1F3864"/>
              </w:rPr>
              <w:t>Rut</w:t>
            </w:r>
          </w:p>
        </w:tc>
        <w:tc>
          <w:tcPr>
            <w:tcW w:w="6964" w:type="dxa"/>
            <w:vAlign w:val="center"/>
          </w:tcPr>
          <w:p w14:paraId="5965844C" w14:textId="77777777" w:rsidR="002B6055" w:rsidRDefault="00000000">
            <w:pPr>
              <w:rPr>
                <w:b/>
              </w:rPr>
            </w:pPr>
            <w:r>
              <w:rPr>
                <w:b/>
              </w:rPr>
              <w:t>19.027.357-1 , 19.004.981-7, 16.739.948-7</w:t>
            </w:r>
          </w:p>
        </w:tc>
      </w:tr>
      <w:tr w:rsidR="002B6055" w14:paraId="327BAA7F" w14:textId="77777777">
        <w:trPr>
          <w:trHeight w:val="425"/>
        </w:trPr>
        <w:tc>
          <w:tcPr>
            <w:tcW w:w="2534" w:type="dxa"/>
            <w:vAlign w:val="center"/>
          </w:tcPr>
          <w:p w14:paraId="2DC65C0F" w14:textId="77777777" w:rsidR="002B6055" w:rsidRDefault="00000000">
            <w:pPr>
              <w:rPr>
                <w:color w:val="1F3864"/>
              </w:rPr>
            </w:pPr>
            <w:r>
              <w:rPr>
                <w:color w:val="1F3864"/>
              </w:rPr>
              <w:t>Carrera</w:t>
            </w:r>
          </w:p>
        </w:tc>
        <w:tc>
          <w:tcPr>
            <w:tcW w:w="6964" w:type="dxa"/>
            <w:vAlign w:val="center"/>
          </w:tcPr>
          <w:p w14:paraId="2DC67B79" w14:textId="77777777" w:rsidR="002B6055" w:rsidRDefault="00000000">
            <w:pPr>
              <w:rPr>
                <w:b/>
              </w:rPr>
            </w:pPr>
            <w:r>
              <w:rPr>
                <w:b/>
              </w:rPr>
              <w:t>Ingeniería Informática</w:t>
            </w:r>
          </w:p>
        </w:tc>
      </w:tr>
      <w:tr w:rsidR="002B6055" w14:paraId="38F9B0C6" w14:textId="77777777">
        <w:trPr>
          <w:trHeight w:val="417"/>
        </w:trPr>
        <w:tc>
          <w:tcPr>
            <w:tcW w:w="2534" w:type="dxa"/>
            <w:vAlign w:val="center"/>
          </w:tcPr>
          <w:p w14:paraId="4D48A64C" w14:textId="77777777" w:rsidR="002B6055" w:rsidRDefault="00000000">
            <w:pPr>
              <w:rPr>
                <w:color w:val="1F3864"/>
              </w:rPr>
            </w:pPr>
            <w:r>
              <w:rPr>
                <w:color w:val="1F3864"/>
              </w:rPr>
              <w:t>Sede</w:t>
            </w:r>
          </w:p>
        </w:tc>
        <w:tc>
          <w:tcPr>
            <w:tcW w:w="6964" w:type="dxa"/>
            <w:vAlign w:val="center"/>
          </w:tcPr>
          <w:p w14:paraId="77209B7B" w14:textId="77777777" w:rsidR="002B6055" w:rsidRDefault="00000000">
            <w:pPr>
              <w:rPr>
                <w:b/>
              </w:rPr>
            </w:pPr>
            <w:r>
              <w:rPr>
                <w:b/>
              </w:rPr>
              <w:t>Puente Alto</w:t>
            </w:r>
          </w:p>
        </w:tc>
      </w:tr>
    </w:tbl>
    <w:p w14:paraId="5DFF75C4" w14:textId="77777777" w:rsidR="002B6055" w:rsidRDefault="002B6055">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6055" w14:paraId="7455758C" w14:textId="77777777">
        <w:trPr>
          <w:trHeight w:val="440"/>
        </w:trPr>
        <w:tc>
          <w:tcPr>
            <w:tcW w:w="9498" w:type="dxa"/>
            <w:vAlign w:val="center"/>
          </w:tcPr>
          <w:p w14:paraId="2C55D83D" w14:textId="77777777" w:rsidR="002B6055" w:rsidRDefault="00000000">
            <w:pPr>
              <w:rPr>
                <w:b/>
                <w:color w:val="1F3864"/>
                <w:sz w:val="28"/>
                <w:szCs w:val="28"/>
              </w:rPr>
            </w:pPr>
            <w:r>
              <w:rPr>
                <w:b/>
                <w:color w:val="1F3864"/>
                <w:sz w:val="28"/>
                <w:szCs w:val="28"/>
              </w:rPr>
              <w:t>2. Descripción Proyecto APT</w:t>
            </w:r>
          </w:p>
        </w:tc>
      </w:tr>
      <w:tr w:rsidR="002B6055" w14:paraId="3965B788" w14:textId="77777777">
        <w:trPr>
          <w:trHeight w:val="440"/>
        </w:trPr>
        <w:tc>
          <w:tcPr>
            <w:tcW w:w="9498" w:type="dxa"/>
            <w:shd w:val="clear" w:color="auto" w:fill="D9E2F3"/>
            <w:vAlign w:val="center"/>
          </w:tcPr>
          <w:p w14:paraId="0D8B7074" w14:textId="77777777" w:rsidR="002B6055"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E3EA863" w14:textId="77777777" w:rsidR="002B6055" w:rsidRDefault="002B6055">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2B6055" w14:paraId="638F0D51" w14:textId="77777777">
        <w:trPr>
          <w:trHeight w:val="440"/>
        </w:trPr>
        <w:tc>
          <w:tcPr>
            <w:tcW w:w="2587" w:type="dxa"/>
            <w:vAlign w:val="center"/>
          </w:tcPr>
          <w:p w14:paraId="14CE987D" w14:textId="77777777" w:rsidR="002B6055" w:rsidRDefault="00000000">
            <w:pPr>
              <w:rPr>
                <w:color w:val="1F3864"/>
              </w:rPr>
            </w:pPr>
            <w:r>
              <w:rPr>
                <w:color w:val="1F3864"/>
              </w:rPr>
              <w:t>Nombre del proyecto</w:t>
            </w:r>
          </w:p>
        </w:tc>
        <w:tc>
          <w:tcPr>
            <w:tcW w:w="6911" w:type="dxa"/>
            <w:vAlign w:val="center"/>
          </w:tcPr>
          <w:p w14:paraId="54BCA191" w14:textId="77777777" w:rsidR="002B6055" w:rsidRDefault="00000000">
            <w:pPr>
              <w:rPr>
                <w:b/>
              </w:rPr>
            </w:pPr>
            <w:r>
              <w:rPr>
                <w:i/>
                <w:color w:val="548DD4"/>
                <w:sz w:val="20"/>
                <w:szCs w:val="20"/>
              </w:rPr>
              <w:t>TEP</w:t>
            </w:r>
          </w:p>
        </w:tc>
      </w:tr>
      <w:tr w:rsidR="002B6055" w14:paraId="74C227D3" w14:textId="77777777">
        <w:trPr>
          <w:trHeight w:val="418"/>
        </w:trPr>
        <w:tc>
          <w:tcPr>
            <w:tcW w:w="2587" w:type="dxa"/>
            <w:vAlign w:val="center"/>
          </w:tcPr>
          <w:p w14:paraId="01FECDDF" w14:textId="77777777" w:rsidR="002B6055" w:rsidRDefault="00000000">
            <w:pPr>
              <w:rPr>
                <w:color w:val="1F3864"/>
              </w:rPr>
            </w:pPr>
            <w:r>
              <w:rPr>
                <w:color w:val="1F3864"/>
              </w:rPr>
              <w:t>Área (s) de desempeño(s)</w:t>
            </w:r>
          </w:p>
        </w:tc>
        <w:tc>
          <w:tcPr>
            <w:tcW w:w="6911" w:type="dxa"/>
            <w:vAlign w:val="center"/>
          </w:tcPr>
          <w:p w14:paraId="272C97A4" w14:textId="77777777" w:rsidR="002B6055" w:rsidRDefault="00000000">
            <w:pPr>
              <w:rPr>
                <w:b/>
              </w:rPr>
            </w:pPr>
            <w:r>
              <w:rPr>
                <w:b/>
              </w:rPr>
              <w:t xml:space="preserve"> Gestión de Proyectos Informáticos; Análisis y Planificación de Requerimientos; Análisis y Desarrollo de Modelos de Datos; Inteligencia de Negocios; Arquitectura de Software; Calidad de Software.</w:t>
            </w:r>
          </w:p>
        </w:tc>
      </w:tr>
      <w:tr w:rsidR="002B6055" w14:paraId="73402A0A" w14:textId="77777777">
        <w:trPr>
          <w:trHeight w:val="425"/>
        </w:trPr>
        <w:tc>
          <w:tcPr>
            <w:tcW w:w="2587" w:type="dxa"/>
            <w:vAlign w:val="center"/>
          </w:tcPr>
          <w:p w14:paraId="577EB1CD" w14:textId="77777777" w:rsidR="002B6055" w:rsidRDefault="00000000">
            <w:pPr>
              <w:rPr>
                <w:color w:val="1F3864"/>
              </w:rPr>
            </w:pPr>
            <w:r>
              <w:rPr>
                <w:color w:val="1F3864"/>
              </w:rPr>
              <w:t xml:space="preserve">Competencias </w:t>
            </w:r>
          </w:p>
          <w:p w14:paraId="3277F1BF" w14:textId="77777777" w:rsidR="002B6055" w:rsidRDefault="002B6055">
            <w:pPr>
              <w:rPr>
                <w:color w:val="1F3864"/>
              </w:rPr>
            </w:pPr>
          </w:p>
        </w:tc>
        <w:tc>
          <w:tcPr>
            <w:tcW w:w="6911" w:type="dxa"/>
            <w:vAlign w:val="center"/>
          </w:tcPr>
          <w:p w14:paraId="3E81F1EC" w14:textId="77777777" w:rsidR="002B6055" w:rsidRDefault="00000000">
            <w:pPr>
              <w:rPr>
                <w:b/>
              </w:rPr>
            </w:pPr>
            <w:r>
              <w:rPr>
                <w:b/>
              </w:rPr>
              <w:t xml:space="preserve"> levantamiento y trazabilidad de requerimientos (ERS y casos de uso), planificación por </w:t>
            </w:r>
            <w:proofErr w:type="spellStart"/>
            <w:r>
              <w:rPr>
                <w:b/>
              </w:rPr>
              <w:t>sprints</w:t>
            </w:r>
            <w:proofErr w:type="spellEnd"/>
            <w:r>
              <w:rPr>
                <w:b/>
              </w:rPr>
              <w:t xml:space="preserve"> (Gantt), modelo y consultas SQL para control/reportes, decisiones de arquitectura a nivel básico y criterios de calidad/pruebas funcionales.</w:t>
            </w:r>
          </w:p>
          <w:p w14:paraId="1A2AB3CB" w14:textId="77777777" w:rsidR="002B6055" w:rsidRDefault="00000000">
            <w:pPr>
              <w:rPr>
                <w:b/>
              </w:rPr>
            </w:pPr>
            <w:r>
              <w:rPr>
                <w:b/>
              </w:rPr>
              <w:t xml:space="preserve">Descripción breve: sistema que recibe pedidos desde una web externa mediante </w:t>
            </w:r>
            <w:proofErr w:type="spellStart"/>
            <w:r>
              <w:rPr>
                <w:b/>
              </w:rPr>
              <w:t>webhook</w:t>
            </w:r>
            <w:proofErr w:type="spellEnd"/>
            <w:r>
              <w:rPr>
                <w:b/>
              </w:rPr>
              <w:t xml:space="preserve">/API, valida y almacena datos, habilita inyección a </w:t>
            </w:r>
            <w:r>
              <w:rPr>
                <w:b/>
              </w:rPr>
              <w:lastRenderedPageBreak/>
              <w:t>transportista, genera/gestiona etiquetas, facilita el tracking básico y entrega reportería operativa.</w:t>
            </w:r>
          </w:p>
        </w:tc>
      </w:tr>
    </w:tbl>
    <w:p w14:paraId="7F99C3C8" w14:textId="77777777" w:rsidR="002B6055" w:rsidRDefault="002B6055">
      <w:pPr>
        <w:spacing w:after="0" w:line="360" w:lineRule="auto"/>
        <w:jc w:val="both"/>
        <w:rPr>
          <w:b/>
          <w:sz w:val="24"/>
          <w:szCs w:val="24"/>
        </w:rPr>
      </w:pPr>
    </w:p>
    <w:p w14:paraId="48F8BD20" w14:textId="77777777" w:rsidR="002B6055"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6055" w14:paraId="0308A3D1" w14:textId="77777777">
        <w:trPr>
          <w:trHeight w:val="440"/>
        </w:trPr>
        <w:tc>
          <w:tcPr>
            <w:tcW w:w="9498" w:type="dxa"/>
            <w:vAlign w:val="center"/>
          </w:tcPr>
          <w:p w14:paraId="097C5D01" w14:textId="77777777" w:rsidR="002B6055" w:rsidRDefault="00000000">
            <w:pPr>
              <w:rPr>
                <w:b/>
                <w:color w:val="1F3864"/>
                <w:sz w:val="28"/>
                <w:szCs w:val="28"/>
              </w:rPr>
            </w:pPr>
            <w:r>
              <w:rPr>
                <w:b/>
                <w:color w:val="1F3864"/>
                <w:sz w:val="28"/>
                <w:szCs w:val="28"/>
              </w:rPr>
              <w:lastRenderedPageBreak/>
              <w:t>3. Fundamentación Proyecto APT</w:t>
            </w:r>
          </w:p>
        </w:tc>
      </w:tr>
      <w:tr w:rsidR="002B6055" w14:paraId="62D18343" w14:textId="77777777">
        <w:trPr>
          <w:trHeight w:val="440"/>
        </w:trPr>
        <w:tc>
          <w:tcPr>
            <w:tcW w:w="9498" w:type="dxa"/>
            <w:shd w:val="clear" w:color="auto" w:fill="D9E2F3"/>
            <w:vAlign w:val="center"/>
          </w:tcPr>
          <w:p w14:paraId="7D814218"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1AA58B5E" w14:textId="77777777" w:rsidR="002B6055" w:rsidRDefault="002B6055">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2B6055" w14:paraId="1AF23F4C" w14:textId="77777777">
        <w:trPr>
          <w:trHeight w:val="2443"/>
        </w:trPr>
        <w:tc>
          <w:tcPr>
            <w:tcW w:w="2386" w:type="dxa"/>
            <w:vAlign w:val="center"/>
          </w:tcPr>
          <w:p w14:paraId="5BE04972" w14:textId="77777777" w:rsidR="002B6055" w:rsidRDefault="00000000">
            <w:pPr>
              <w:rPr>
                <w:color w:val="1F3864"/>
              </w:rPr>
            </w:pPr>
            <w:r>
              <w:rPr>
                <w:color w:val="1F3864"/>
              </w:rPr>
              <w:t>Relevancia del proyecto APT</w:t>
            </w:r>
          </w:p>
        </w:tc>
        <w:tc>
          <w:tcPr>
            <w:tcW w:w="7112" w:type="dxa"/>
            <w:vAlign w:val="center"/>
          </w:tcPr>
          <w:p w14:paraId="466E9260" w14:textId="77777777" w:rsidR="002B6055" w:rsidRDefault="00000000">
            <w:pPr>
              <w:numPr>
                <w:ilvl w:val="0"/>
                <w:numId w:val="3"/>
              </w:numPr>
              <w:pBdr>
                <w:top w:val="nil"/>
                <w:left w:val="nil"/>
                <w:bottom w:val="nil"/>
                <w:right w:val="nil"/>
                <w:between w:val="nil"/>
              </w:pBdr>
              <w:ind w:left="720"/>
              <w:jc w:val="both"/>
              <w:rPr>
                <w:i/>
                <w:color w:val="548DD4"/>
                <w:sz w:val="20"/>
                <w:szCs w:val="20"/>
              </w:rPr>
            </w:pPr>
            <w:r>
              <w:rPr>
                <w:i/>
                <w:color w:val="548DD4"/>
                <w:sz w:val="20"/>
                <w:szCs w:val="20"/>
              </w:rPr>
              <w:t>El proyecto aborda una necesidad común en operaciones de e-</w:t>
            </w:r>
            <w:proofErr w:type="spellStart"/>
            <w:r>
              <w:rPr>
                <w:i/>
                <w:color w:val="548DD4"/>
                <w:sz w:val="20"/>
                <w:szCs w:val="20"/>
              </w:rPr>
              <w:t>commerce</w:t>
            </w:r>
            <w:proofErr w:type="spellEnd"/>
            <w:r>
              <w:rPr>
                <w:i/>
                <w:color w:val="548DD4"/>
                <w:sz w:val="20"/>
                <w:szCs w:val="20"/>
              </w:rPr>
              <w:t>: ordenar y estandarizar el flujo de envíos para reducir tiempos operativos y errores. TEP integra recepción de pedidos, preparación/etiquetado y reportería básica, aumentando la trazabilidad y la visibilidad de estados para la toma de decisiones.</w:t>
            </w:r>
          </w:p>
        </w:tc>
      </w:tr>
      <w:tr w:rsidR="002B6055" w14:paraId="3A79911A" w14:textId="77777777">
        <w:trPr>
          <w:trHeight w:val="1037"/>
        </w:trPr>
        <w:tc>
          <w:tcPr>
            <w:tcW w:w="2386" w:type="dxa"/>
            <w:vAlign w:val="center"/>
          </w:tcPr>
          <w:p w14:paraId="5A7318F4" w14:textId="77777777" w:rsidR="002B6055" w:rsidRDefault="00000000">
            <w:pPr>
              <w:rPr>
                <w:color w:val="1F3864"/>
              </w:rPr>
            </w:pPr>
            <w:r>
              <w:rPr>
                <w:color w:val="1F3864"/>
              </w:rPr>
              <w:t>Descripción del Proyecto APT</w:t>
            </w:r>
          </w:p>
        </w:tc>
        <w:tc>
          <w:tcPr>
            <w:tcW w:w="7112" w:type="dxa"/>
            <w:vAlign w:val="center"/>
          </w:tcPr>
          <w:p w14:paraId="0C913A63" w14:textId="77777777" w:rsidR="002B6055" w:rsidRDefault="00000000">
            <w:pPr>
              <w:jc w:val="both"/>
              <w:rPr>
                <w:i/>
                <w:color w:val="548DD4"/>
                <w:sz w:val="20"/>
                <w:szCs w:val="20"/>
                <w:highlight w:val="cyan"/>
              </w:rPr>
            </w:pPr>
            <w:r>
              <w:rPr>
                <w:i/>
                <w:color w:val="548DD4"/>
                <w:sz w:val="20"/>
                <w:szCs w:val="20"/>
              </w:rPr>
              <w:t xml:space="preserve">TEP es un proyecto orientado a gestión y datos. Considera: recepción de pedidos desde una web externa mediante </w:t>
            </w:r>
            <w:proofErr w:type="spellStart"/>
            <w:r>
              <w:rPr>
                <w:i/>
                <w:color w:val="548DD4"/>
                <w:sz w:val="20"/>
                <w:szCs w:val="20"/>
              </w:rPr>
              <w:t>webhook</w:t>
            </w:r>
            <w:proofErr w:type="spellEnd"/>
            <w:r>
              <w:rPr>
                <w:i/>
                <w:color w:val="548DD4"/>
                <w:sz w:val="20"/>
                <w:szCs w:val="20"/>
              </w:rPr>
              <w:t xml:space="preserve">/API simulada, validación y almacenamiento, preparación para inyección a transportista, generación/gestión de etiquetas, tracking básico y reportería operativa. El alcance se acota a un flujo crítico y a </w:t>
            </w:r>
            <w:proofErr w:type="spellStart"/>
            <w:r>
              <w:rPr>
                <w:i/>
                <w:color w:val="548DD4"/>
                <w:sz w:val="20"/>
                <w:szCs w:val="20"/>
              </w:rPr>
              <w:t>KPIs</w:t>
            </w:r>
            <w:proofErr w:type="spellEnd"/>
            <w:r>
              <w:rPr>
                <w:i/>
                <w:color w:val="548DD4"/>
                <w:sz w:val="20"/>
                <w:szCs w:val="20"/>
              </w:rPr>
              <w:t xml:space="preserve"> mínimos, priorizando planificación por </w:t>
            </w:r>
            <w:proofErr w:type="spellStart"/>
            <w:r>
              <w:rPr>
                <w:i/>
                <w:color w:val="548DD4"/>
                <w:sz w:val="20"/>
                <w:szCs w:val="20"/>
              </w:rPr>
              <w:t>sprints</w:t>
            </w:r>
            <w:proofErr w:type="spellEnd"/>
            <w:r>
              <w:rPr>
                <w:i/>
                <w:color w:val="548DD4"/>
                <w:sz w:val="20"/>
                <w:szCs w:val="20"/>
              </w:rPr>
              <w:t>, documentación (ERS y casos de uso extendidos) y consultas SQL.</w:t>
            </w:r>
          </w:p>
        </w:tc>
      </w:tr>
      <w:tr w:rsidR="002B6055" w14:paraId="1EFD50D4" w14:textId="77777777">
        <w:trPr>
          <w:trHeight w:val="866"/>
        </w:trPr>
        <w:tc>
          <w:tcPr>
            <w:tcW w:w="2386" w:type="dxa"/>
            <w:vAlign w:val="center"/>
          </w:tcPr>
          <w:p w14:paraId="64C06191" w14:textId="77777777" w:rsidR="002B6055" w:rsidRDefault="00000000">
            <w:pPr>
              <w:rPr>
                <w:color w:val="1F3864"/>
              </w:rPr>
            </w:pPr>
            <w:r>
              <w:rPr>
                <w:color w:val="1F3864"/>
              </w:rPr>
              <w:t>Pertinencia del proyecto con el perfil de egreso</w:t>
            </w:r>
          </w:p>
        </w:tc>
        <w:tc>
          <w:tcPr>
            <w:tcW w:w="7112" w:type="dxa"/>
            <w:vAlign w:val="center"/>
          </w:tcPr>
          <w:p w14:paraId="436BF0AF" w14:textId="77777777" w:rsidR="002B6055" w:rsidRDefault="00000000">
            <w:pPr>
              <w:jc w:val="both"/>
              <w:rPr>
                <w:i/>
                <w:color w:val="548DD4"/>
                <w:sz w:val="20"/>
                <w:szCs w:val="20"/>
                <w:highlight w:val="yellow"/>
              </w:rPr>
            </w:pPr>
            <w:r>
              <w:rPr>
                <w:i/>
                <w:color w:val="548DD4"/>
                <w:sz w:val="20"/>
                <w:szCs w:val="20"/>
              </w:rPr>
              <w:t>El proyecto exige competencias propias del perfil: levantamiento y trazabilidad de requerimientos, planificación y control de proyecto, modelado/consulta de datos en SQL, BI inicial para reportes/</w:t>
            </w:r>
            <w:proofErr w:type="spellStart"/>
            <w:r>
              <w:rPr>
                <w:i/>
                <w:color w:val="548DD4"/>
                <w:sz w:val="20"/>
                <w:szCs w:val="20"/>
              </w:rPr>
              <w:t>KPIs</w:t>
            </w:r>
            <w:proofErr w:type="spellEnd"/>
            <w:r>
              <w:rPr>
                <w:i/>
                <w:color w:val="548DD4"/>
                <w:sz w:val="20"/>
                <w:szCs w:val="20"/>
              </w:rPr>
              <w:t>, decisiones de arquitectura a nivel básico y criterios de calidad/pruebas funcionales. Todas se ponen en práctica de manera integrada y medible.</w:t>
            </w:r>
          </w:p>
        </w:tc>
      </w:tr>
      <w:tr w:rsidR="002B6055" w14:paraId="248470F8" w14:textId="77777777">
        <w:trPr>
          <w:trHeight w:val="866"/>
        </w:trPr>
        <w:tc>
          <w:tcPr>
            <w:tcW w:w="2386" w:type="dxa"/>
            <w:vAlign w:val="center"/>
          </w:tcPr>
          <w:p w14:paraId="77129407" w14:textId="77777777" w:rsidR="002B6055" w:rsidRDefault="00000000">
            <w:pPr>
              <w:rPr>
                <w:color w:val="1F3864"/>
              </w:rPr>
            </w:pPr>
            <w:r>
              <w:rPr>
                <w:color w:val="1F3864"/>
              </w:rPr>
              <w:t>Relación con los intereses profesionales</w:t>
            </w:r>
          </w:p>
        </w:tc>
        <w:tc>
          <w:tcPr>
            <w:tcW w:w="7112" w:type="dxa"/>
            <w:vAlign w:val="center"/>
          </w:tcPr>
          <w:p w14:paraId="1EC5C788" w14:textId="77777777" w:rsidR="002B6055" w:rsidRDefault="00000000">
            <w:pPr>
              <w:jc w:val="both"/>
              <w:rPr>
                <w:i/>
                <w:color w:val="548DD4"/>
                <w:sz w:val="20"/>
                <w:szCs w:val="20"/>
                <w:highlight w:val="yellow"/>
              </w:rPr>
            </w:pPr>
            <w:r>
              <w:rPr>
                <w:i/>
                <w:color w:val="548DD4"/>
                <w:sz w:val="20"/>
                <w:szCs w:val="20"/>
              </w:rPr>
              <w:t>Se alinea con nuestros intereses de liderar y coordinar proyectos TI, automatizar tareas que ahorren tiempo y trabajar con datos/SQL para asegurar calidad y reportería. Me interesa menos programar de forma intensiva y más gestionar el avance, priorizar y transformar necesidades en entregables claros.</w:t>
            </w:r>
          </w:p>
        </w:tc>
      </w:tr>
      <w:tr w:rsidR="002B6055" w14:paraId="06E91940" w14:textId="77777777">
        <w:trPr>
          <w:trHeight w:val="132"/>
        </w:trPr>
        <w:tc>
          <w:tcPr>
            <w:tcW w:w="2386" w:type="dxa"/>
            <w:vAlign w:val="center"/>
          </w:tcPr>
          <w:p w14:paraId="07EE954A" w14:textId="77777777" w:rsidR="002B6055" w:rsidRDefault="00000000">
            <w:pPr>
              <w:rPr>
                <w:color w:val="1F3864"/>
              </w:rPr>
            </w:pPr>
            <w:r>
              <w:rPr>
                <w:color w:val="1F3864"/>
              </w:rPr>
              <w:t>Factibilidad de desarrollo del Proyecto APT</w:t>
            </w:r>
          </w:p>
        </w:tc>
        <w:tc>
          <w:tcPr>
            <w:tcW w:w="7112" w:type="dxa"/>
            <w:vAlign w:val="center"/>
          </w:tcPr>
          <w:p w14:paraId="66E1FE63" w14:textId="77777777" w:rsidR="002B6055" w:rsidRDefault="00000000">
            <w:pPr>
              <w:jc w:val="both"/>
              <w:rPr>
                <w:i/>
                <w:color w:val="548DD4"/>
                <w:sz w:val="20"/>
                <w:szCs w:val="20"/>
              </w:rPr>
            </w:pPr>
            <w:r>
              <w:rPr>
                <w:i/>
                <w:color w:val="548DD4"/>
                <w:sz w:val="20"/>
                <w:szCs w:val="20"/>
              </w:rPr>
              <w:t xml:space="preserve">Es factible dentro del semestre según la Carta Gantt: se ejecuta en </w:t>
            </w:r>
            <w:proofErr w:type="spellStart"/>
            <w:r>
              <w:rPr>
                <w:i/>
                <w:color w:val="548DD4"/>
                <w:sz w:val="20"/>
                <w:szCs w:val="20"/>
              </w:rPr>
              <w:t>sprints</w:t>
            </w:r>
            <w:proofErr w:type="spellEnd"/>
            <w:r>
              <w:rPr>
                <w:i/>
                <w:color w:val="548DD4"/>
                <w:sz w:val="20"/>
                <w:szCs w:val="20"/>
              </w:rPr>
              <w:t xml:space="preserve"> de dos semanas, con entregables parciales y revisión continua. Requiere recursos disponibles (SQL Server Express, documentos ERS/CU, plantilla de </w:t>
            </w:r>
            <w:proofErr w:type="spellStart"/>
            <w:r>
              <w:rPr>
                <w:i/>
                <w:color w:val="548DD4"/>
                <w:sz w:val="20"/>
                <w:szCs w:val="20"/>
              </w:rPr>
              <w:t>sprints</w:t>
            </w:r>
            <w:proofErr w:type="spellEnd"/>
            <w:r>
              <w:rPr>
                <w:i/>
                <w:color w:val="548DD4"/>
                <w:sz w:val="20"/>
                <w:szCs w:val="20"/>
              </w:rPr>
              <w:t xml:space="preserve">) y usa integraciones simuladas para mitigar dependencias externas. Riesgos principales (tiempo y acceso a </w:t>
            </w:r>
            <w:proofErr w:type="spellStart"/>
            <w:r>
              <w:rPr>
                <w:i/>
                <w:color w:val="548DD4"/>
                <w:sz w:val="20"/>
                <w:szCs w:val="20"/>
              </w:rPr>
              <w:t>APIs</w:t>
            </w:r>
            <w:proofErr w:type="spellEnd"/>
            <w:r>
              <w:rPr>
                <w:i/>
                <w:color w:val="548DD4"/>
                <w:sz w:val="20"/>
                <w:szCs w:val="20"/>
              </w:rPr>
              <w:t xml:space="preserve"> reales) se controlan con alcance acotado a un MVP del flujo crítico, datos de prueba y priorización de reportería mínima viable.</w:t>
            </w:r>
          </w:p>
        </w:tc>
      </w:tr>
    </w:tbl>
    <w:p w14:paraId="377A5456" w14:textId="77777777" w:rsidR="002B6055" w:rsidRDefault="002B6055">
      <w:pPr>
        <w:rPr>
          <w:b/>
          <w:color w:val="4472C4"/>
          <w:sz w:val="32"/>
          <w:szCs w:val="32"/>
        </w:rPr>
      </w:pPr>
    </w:p>
    <w:p w14:paraId="6B0247E6" w14:textId="77777777" w:rsidR="002B6055" w:rsidRDefault="00000000">
      <w:pPr>
        <w:numPr>
          <w:ilvl w:val="0"/>
          <w:numId w:val="2"/>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6055" w14:paraId="2F58CB7D" w14:textId="77777777">
        <w:trPr>
          <w:trHeight w:val="440"/>
        </w:trPr>
        <w:tc>
          <w:tcPr>
            <w:tcW w:w="9498" w:type="dxa"/>
            <w:vAlign w:val="center"/>
          </w:tcPr>
          <w:p w14:paraId="518D2888" w14:textId="77777777" w:rsidR="002B6055" w:rsidRDefault="00000000">
            <w:pPr>
              <w:rPr>
                <w:b/>
                <w:color w:val="1F3864"/>
                <w:sz w:val="28"/>
                <w:szCs w:val="28"/>
              </w:rPr>
            </w:pPr>
            <w:r>
              <w:rPr>
                <w:b/>
                <w:color w:val="1F3864"/>
                <w:sz w:val="28"/>
                <w:szCs w:val="28"/>
              </w:rPr>
              <w:t>4. Objetivos</w:t>
            </w:r>
          </w:p>
        </w:tc>
      </w:tr>
      <w:tr w:rsidR="002B6055" w14:paraId="53EDDC50" w14:textId="77777777">
        <w:trPr>
          <w:trHeight w:val="440"/>
        </w:trPr>
        <w:tc>
          <w:tcPr>
            <w:tcW w:w="9498" w:type="dxa"/>
            <w:shd w:val="clear" w:color="auto" w:fill="D9E2F3"/>
            <w:vAlign w:val="center"/>
          </w:tcPr>
          <w:p w14:paraId="7C834B54"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729BA35" w14:textId="77777777" w:rsidR="002B6055" w:rsidRDefault="002B6055">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2B6055" w14:paraId="74132A97" w14:textId="77777777">
        <w:trPr>
          <w:trHeight w:val="1259"/>
        </w:trPr>
        <w:tc>
          <w:tcPr>
            <w:tcW w:w="2638" w:type="dxa"/>
            <w:vAlign w:val="center"/>
          </w:tcPr>
          <w:p w14:paraId="46D97897" w14:textId="77777777" w:rsidR="002B6055" w:rsidRDefault="00000000">
            <w:pPr>
              <w:rPr>
                <w:color w:val="1F3864"/>
              </w:rPr>
            </w:pPr>
            <w:r>
              <w:rPr>
                <w:color w:val="1F3864"/>
              </w:rPr>
              <w:lastRenderedPageBreak/>
              <w:t>Objetivo general</w:t>
            </w:r>
          </w:p>
        </w:tc>
        <w:tc>
          <w:tcPr>
            <w:tcW w:w="6860" w:type="dxa"/>
            <w:vAlign w:val="center"/>
          </w:tcPr>
          <w:p w14:paraId="1FF423EE" w14:textId="44562F9E" w:rsidR="002B6055" w:rsidRDefault="00000000">
            <w:pPr>
              <w:jc w:val="both"/>
              <w:rPr>
                <w:i/>
                <w:color w:val="548DD4"/>
                <w:sz w:val="20"/>
                <w:szCs w:val="20"/>
              </w:rPr>
            </w:pPr>
            <w:r>
              <w:rPr>
                <w:i/>
                <w:color w:val="548DD4"/>
                <w:sz w:val="20"/>
                <w:szCs w:val="20"/>
              </w:rPr>
              <w:t>– Planificar, diseñar e implementar un MVP del flujo de gestión de envíos que permita recibir, validar, almacenar, preparar/</w:t>
            </w:r>
            <w:r w:rsidR="00B54951">
              <w:rPr>
                <w:i/>
                <w:color w:val="548DD4"/>
                <w:sz w:val="20"/>
                <w:szCs w:val="20"/>
              </w:rPr>
              <w:t>inyectar</w:t>
            </w:r>
            <w:r>
              <w:rPr>
                <w:i/>
                <w:color w:val="548DD4"/>
                <w:sz w:val="20"/>
                <w:szCs w:val="20"/>
              </w:rPr>
              <w:t>, etiquetar, rastrear y reportar pedidos.</w:t>
            </w:r>
          </w:p>
        </w:tc>
      </w:tr>
      <w:tr w:rsidR="002B6055" w14:paraId="48DF5C72" w14:textId="77777777">
        <w:trPr>
          <w:trHeight w:val="834"/>
        </w:trPr>
        <w:tc>
          <w:tcPr>
            <w:tcW w:w="2638" w:type="dxa"/>
            <w:vAlign w:val="center"/>
          </w:tcPr>
          <w:p w14:paraId="1E55C77D" w14:textId="77777777" w:rsidR="002B6055" w:rsidRDefault="00000000">
            <w:pPr>
              <w:rPr>
                <w:color w:val="1F3864"/>
              </w:rPr>
            </w:pPr>
            <w:r>
              <w:rPr>
                <w:color w:val="1F3864"/>
              </w:rPr>
              <w:t>Objetivos específicos</w:t>
            </w:r>
          </w:p>
        </w:tc>
        <w:tc>
          <w:tcPr>
            <w:tcW w:w="6860" w:type="dxa"/>
            <w:vAlign w:val="center"/>
          </w:tcPr>
          <w:p w14:paraId="5BD2B7C9" w14:textId="77777777" w:rsidR="002B6055" w:rsidRDefault="00000000">
            <w:pPr>
              <w:jc w:val="both"/>
              <w:rPr>
                <w:i/>
                <w:color w:val="548DD4"/>
                <w:sz w:val="20"/>
                <w:szCs w:val="20"/>
              </w:rPr>
            </w:pPr>
            <w:r>
              <w:rPr>
                <w:i/>
                <w:color w:val="548DD4"/>
                <w:sz w:val="20"/>
                <w:szCs w:val="20"/>
              </w:rPr>
              <w:t>Levantar y priorizar requerimientos del sistema (ERS y casos de uso) con trazabilidad.</w:t>
            </w:r>
          </w:p>
          <w:p w14:paraId="3DE18EC2" w14:textId="77777777" w:rsidR="002B6055" w:rsidRDefault="00000000">
            <w:pPr>
              <w:jc w:val="both"/>
              <w:rPr>
                <w:i/>
                <w:color w:val="548DD4"/>
                <w:sz w:val="20"/>
                <w:szCs w:val="20"/>
              </w:rPr>
            </w:pPr>
            <w:r>
              <w:rPr>
                <w:i/>
                <w:color w:val="548DD4"/>
                <w:sz w:val="20"/>
                <w:szCs w:val="20"/>
              </w:rPr>
              <w:t>Diseñar el modelo de datos y las consultas SQL para control y reportería.</w:t>
            </w:r>
          </w:p>
          <w:p w14:paraId="112E822B" w14:textId="77777777" w:rsidR="002B6055" w:rsidRDefault="00000000">
            <w:pPr>
              <w:jc w:val="both"/>
              <w:rPr>
                <w:i/>
                <w:color w:val="548DD4"/>
                <w:sz w:val="20"/>
                <w:szCs w:val="20"/>
              </w:rPr>
            </w:pPr>
            <w:r>
              <w:rPr>
                <w:i/>
                <w:color w:val="548DD4"/>
                <w:sz w:val="20"/>
                <w:szCs w:val="20"/>
              </w:rPr>
              <w:t>Definir la arquitectura inicial y las decisiones técnicas del MVP.</w:t>
            </w:r>
          </w:p>
          <w:p w14:paraId="40446F5B" w14:textId="77777777" w:rsidR="002B6055" w:rsidRDefault="00000000">
            <w:pPr>
              <w:jc w:val="both"/>
              <w:rPr>
                <w:i/>
                <w:color w:val="548DD4"/>
                <w:sz w:val="20"/>
                <w:szCs w:val="20"/>
              </w:rPr>
            </w:pPr>
            <w:r>
              <w:rPr>
                <w:i/>
                <w:color w:val="548DD4"/>
                <w:sz w:val="20"/>
                <w:szCs w:val="20"/>
              </w:rPr>
              <w:t xml:space="preserve">Implementar la recepción de pedidos mediante </w:t>
            </w:r>
            <w:proofErr w:type="spellStart"/>
            <w:r>
              <w:rPr>
                <w:i/>
                <w:color w:val="548DD4"/>
                <w:sz w:val="20"/>
                <w:szCs w:val="20"/>
              </w:rPr>
              <w:t>webhook</w:t>
            </w:r>
            <w:proofErr w:type="spellEnd"/>
            <w:r>
              <w:rPr>
                <w:i/>
                <w:color w:val="548DD4"/>
                <w:sz w:val="20"/>
                <w:szCs w:val="20"/>
              </w:rPr>
              <w:t>/API simulada.</w:t>
            </w:r>
          </w:p>
          <w:p w14:paraId="1C70D7B1" w14:textId="77777777" w:rsidR="002B6055" w:rsidRDefault="00000000">
            <w:pPr>
              <w:jc w:val="both"/>
              <w:rPr>
                <w:i/>
                <w:color w:val="548DD4"/>
                <w:sz w:val="20"/>
                <w:szCs w:val="20"/>
              </w:rPr>
            </w:pPr>
            <w:r>
              <w:rPr>
                <w:i/>
                <w:color w:val="548DD4"/>
                <w:sz w:val="20"/>
                <w:szCs w:val="20"/>
              </w:rPr>
              <w:t>Implementar la preparación e inyección de pedidos hacia el transportista (simulada).</w:t>
            </w:r>
          </w:p>
          <w:p w14:paraId="300F6EC7" w14:textId="77777777" w:rsidR="002B6055" w:rsidRDefault="00000000">
            <w:pPr>
              <w:jc w:val="both"/>
              <w:rPr>
                <w:i/>
                <w:color w:val="548DD4"/>
                <w:sz w:val="20"/>
                <w:szCs w:val="20"/>
              </w:rPr>
            </w:pPr>
            <w:r>
              <w:rPr>
                <w:i/>
                <w:color w:val="548DD4"/>
                <w:sz w:val="20"/>
                <w:szCs w:val="20"/>
              </w:rPr>
              <w:t xml:space="preserve">Generar y </w:t>
            </w:r>
            <w:proofErr w:type="spellStart"/>
            <w:r>
              <w:rPr>
                <w:i/>
                <w:color w:val="548DD4"/>
                <w:sz w:val="20"/>
                <w:szCs w:val="20"/>
              </w:rPr>
              <w:t>disponibilizar</w:t>
            </w:r>
            <w:proofErr w:type="spellEnd"/>
            <w:r>
              <w:rPr>
                <w:i/>
                <w:color w:val="548DD4"/>
                <w:sz w:val="20"/>
                <w:szCs w:val="20"/>
              </w:rPr>
              <w:t xml:space="preserve"> etiquetas en formato descargable.</w:t>
            </w:r>
          </w:p>
          <w:p w14:paraId="5B199B16" w14:textId="77777777" w:rsidR="002B6055" w:rsidRDefault="00000000">
            <w:pPr>
              <w:jc w:val="both"/>
              <w:rPr>
                <w:i/>
                <w:color w:val="548DD4"/>
                <w:sz w:val="20"/>
                <w:szCs w:val="20"/>
              </w:rPr>
            </w:pPr>
            <w:r>
              <w:rPr>
                <w:i/>
                <w:color w:val="548DD4"/>
                <w:sz w:val="20"/>
                <w:szCs w:val="20"/>
              </w:rPr>
              <w:t>Habilitar el tracking básico de estados del envío.</w:t>
            </w:r>
          </w:p>
          <w:p w14:paraId="005F902F" w14:textId="77777777" w:rsidR="002B6055" w:rsidRDefault="00000000">
            <w:pPr>
              <w:jc w:val="both"/>
              <w:rPr>
                <w:i/>
                <w:color w:val="548DD4"/>
                <w:sz w:val="20"/>
                <w:szCs w:val="20"/>
              </w:rPr>
            </w:pPr>
            <w:r>
              <w:rPr>
                <w:i/>
                <w:color w:val="548DD4"/>
                <w:sz w:val="20"/>
                <w:szCs w:val="20"/>
              </w:rPr>
              <w:t xml:space="preserve">Construir reportes y </w:t>
            </w:r>
            <w:proofErr w:type="spellStart"/>
            <w:r>
              <w:rPr>
                <w:i/>
                <w:color w:val="548DD4"/>
                <w:sz w:val="20"/>
                <w:szCs w:val="20"/>
              </w:rPr>
              <w:t>KPIs</w:t>
            </w:r>
            <w:proofErr w:type="spellEnd"/>
            <w:r>
              <w:rPr>
                <w:i/>
                <w:color w:val="548DD4"/>
                <w:sz w:val="20"/>
                <w:szCs w:val="20"/>
              </w:rPr>
              <w:t xml:space="preserve"> operacionales exportables.</w:t>
            </w:r>
          </w:p>
          <w:p w14:paraId="6D2B11D8" w14:textId="77777777" w:rsidR="002B6055" w:rsidRDefault="00000000">
            <w:pPr>
              <w:jc w:val="both"/>
              <w:rPr>
                <w:i/>
                <w:color w:val="548DD4"/>
                <w:sz w:val="20"/>
                <w:szCs w:val="20"/>
              </w:rPr>
            </w:pPr>
            <w:r>
              <w:rPr>
                <w:i/>
                <w:color w:val="548DD4"/>
                <w:sz w:val="20"/>
                <w:szCs w:val="20"/>
              </w:rPr>
              <w:t>Establecer criterios de aceptación y ejecutar pruebas funcionales del flujo crítico.</w:t>
            </w:r>
          </w:p>
          <w:p w14:paraId="28588335" w14:textId="77777777" w:rsidR="002B6055" w:rsidRDefault="00000000">
            <w:pPr>
              <w:jc w:val="both"/>
              <w:rPr>
                <w:i/>
                <w:color w:val="548DD4"/>
                <w:sz w:val="20"/>
                <w:szCs w:val="20"/>
              </w:rPr>
            </w:pPr>
            <w:r>
              <w:rPr>
                <w:i/>
                <w:color w:val="548DD4"/>
                <w:sz w:val="20"/>
                <w:szCs w:val="20"/>
              </w:rPr>
              <w:t xml:space="preserve">Planificar y controlar el proyecto en </w:t>
            </w:r>
            <w:proofErr w:type="spellStart"/>
            <w:r>
              <w:rPr>
                <w:i/>
                <w:color w:val="548DD4"/>
                <w:sz w:val="20"/>
                <w:szCs w:val="20"/>
              </w:rPr>
              <w:t>sprints</w:t>
            </w:r>
            <w:proofErr w:type="spellEnd"/>
            <w:r>
              <w:rPr>
                <w:i/>
                <w:color w:val="548DD4"/>
                <w:sz w:val="20"/>
                <w:szCs w:val="20"/>
              </w:rPr>
              <w:t xml:space="preserve"> con hitos y entregables.</w:t>
            </w:r>
          </w:p>
          <w:p w14:paraId="66AE5427" w14:textId="77777777" w:rsidR="002B6055" w:rsidRDefault="00000000">
            <w:pPr>
              <w:jc w:val="both"/>
              <w:rPr>
                <w:i/>
                <w:color w:val="548DD4"/>
                <w:sz w:val="20"/>
                <w:szCs w:val="20"/>
              </w:rPr>
            </w:pPr>
            <w:r>
              <w:rPr>
                <w:i/>
                <w:color w:val="548DD4"/>
                <w:sz w:val="20"/>
                <w:szCs w:val="20"/>
              </w:rPr>
              <w:t>Documentar resultados y evidencias al cierre de cada sprint.</w:t>
            </w:r>
          </w:p>
        </w:tc>
      </w:tr>
    </w:tbl>
    <w:p w14:paraId="3BEA5A0E" w14:textId="77777777" w:rsidR="002B6055" w:rsidRDefault="002B6055">
      <w:pPr>
        <w:spacing w:after="0" w:line="360" w:lineRule="auto"/>
        <w:jc w:val="both"/>
        <w:rPr>
          <w:b/>
          <w:sz w:val="24"/>
          <w:szCs w:val="24"/>
        </w:rPr>
      </w:pPr>
    </w:p>
    <w:p w14:paraId="288DA05B" w14:textId="77777777" w:rsidR="002B6055" w:rsidRDefault="002B6055">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6055" w14:paraId="26D9C8A1" w14:textId="77777777">
        <w:trPr>
          <w:trHeight w:val="440"/>
        </w:trPr>
        <w:tc>
          <w:tcPr>
            <w:tcW w:w="9498" w:type="dxa"/>
            <w:vAlign w:val="center"/>
          </w:tcPr>
          <w:p w14:paraId="5C4D91A8" w14:textId="77777777" w:rsidR="002B6055" w:rsidRDefault="00000000">
            <w:pPr>
              <w:rPr>
                <w:b/>
                <w:color w:val="1F3864"/>
                <w:sz w:val="28"/>
                <w:szCs w:val="28"/>
              </w:rPr>
            </w:pPr>
            <w:r>
              <w:rPr>
                <w:b/>
                <w:color w:val="1F3864"/>
                <w:sz w:val="28"/>
                <w:szCs w:val="28"/>
              </w:rPr>
              <w:t>5. Metodología</w:t>
            </w:r>
          </w:p>
        </w:tc>
      </w:tr>
      <w:tr w:rsidR="002B6055" w14:paraId="711FFDAD" w14:textId="77777777">
        <w:trPr>
          <w:trHeight w:val="440"/>
        </w:trPr>
        <w:tc>
          <w:tcPr>
            <w:tcW w:w="9498" w:type="dxa"/>
            <w:shd w:val="clear" w:color="auto" w:fill="D9E2F3"/>
            <w:vAlign w:val="center"/>
          </w:tcPr>
          <w:p w14:paraId="0BF27FDD"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353BF1E" w14:textId="77777777" w:rsidR="002B6055" w:rsidRDefault="002B6055">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2B6055" w14:paraId="6C3A837B" w14:textId="77777777">
        <w:tc>
          <w:tcPr>
            <w:tcW w:w="9498" w:type="dxa"/>
          </w:tcPr>
          <w:p w14:paraId="6ED7EA0A" w14:textId="77777777" w:rsidR="002B6055" w:rsidRDefault="00000000">
            <w:pPr>
              <w:jc w:val="center"/>
              <w:rPr>
                <w:color w:val="1F3864"/>
              </w:rPr>
            </w:pPr>
            <w:r>
              <w:rPr>
                <w:color w:val="1F3864"/>
              </w:rPr>
              <w:t>Descripción de la Metodología</w:t>
            </w:r>
          </w:p>
        </w:tc>
      </w:tr>
      <w:tr w:rsidR="002B6055" w14:paraId="12F0EB31" w14:textId="77777777">
        <w:trPr>
          <w:trHeight w:val="1920"/>
        </w:trPr>
        <w:tc>
          <w:tcPr>
            <w:tcW w:w="9498" w:type="dxa"/>
          </w:tcPr>
          <w:p w14:paraId="1BD2FDA5" w14:textId="77777777" w:rsidR="002B6055" w:rsidRDefault="00000000">
            <w:pPr>
              <w:spacing w:before="240" w:after="240"/>
              <w:jc w:val="both"/>
              <w:rPr>
                <w:i/>
                <w:color w:val="548DD4"/>
                <w:sz w:val="20"/>
                <w:szCs w:val="20"/>
              </w:rPr>
            </w:pPr>
            <w:r>
              <w:rPr>
                <w:i/>
                <w:color w:val="548DD4"/>
                <w:sz w:val="20"/>
                <w:szCs w:val="20"/>
              </w:rPr>
              <w:t xml:space="preserve">Se utilizará una metodología híbrida: planificación y documentación inicial (propia de enfoques tradicionales) combinada con ejecución iterativa en </w:t>
            </w:r>
            <w:proofErr w:type="spellStart"/>
            <w:r>
              <w:rPr>
                <w:i/>
                <w:color w:val="548DD4"/>
                <w:sz w:val="20"/>
                <w:szCs w:val="20"/>
              </w:rPr>
              <w:t>sprints</w:t>
            </w:r>
            <w:proofErr w:type="spellEnd"/>
            <w:r>
              <w:rPr>
                <w:i/>
                <w:color w:val="548DD4"/>
                <w:sz w:val="20"/>
                <w:szCs w:val="20"/>
              </w:rPr>
              <w:t xml:space="preserve"> de 2 semanas. Primero se define con claridad el alcance y los artefactos base (ERS, casos de uso, Gantt), y luego se avanza por iteraciones cortas con entregables verificables (MVP del flujo crítico y reportería), controlando cambios, riesgos y calidad en cada sprint.</w:t>
            </w:r>
          </w:p>
          <w:p w14:paraId="08597571" w14:textId="77777777" w:rsidR="002B6055" w:rsidRDefault="00000000">
            <w:pPr>
              <w:spacing w:before="240" w:after="240"/>
              <w:jc w:val="both"/>
              <w:rPr>
                <w:i/>
                <w:color w:val="548DD4"/>
                <w:sz w:val="20"/>
                <w:szCs w:val="20"/>
              </w:rPr>
            </w:pPr>
            <w:r>
              <w:rPr>
                <w:i/>
                <w:color w:val="548DD4"/>
                <w:sz w:val="20"/>
                <w:szCs w:val="20"/>
              </w:rPr>
              <w:t>Etapas y métodos de trabajo</w:t>
            </w:r>
          </w:p>
          <w:p w14:paraId="6AFB2300" w14:textId="77777777" w:rsidR="002B6055" w:rsidRDefault="00000000">
            <w:pPr>
              <w:numPr>
                <w:ilvl w:val="0"/>
                <w:numId w:val="1"/>
              </w:numPr>
              <w:spacing w:before="240" w:after="0"/>
              <w:rPr>
                <w:i/>
                <w:sz w:val="18"/>
                <w:szCs w:val="18"/>
              </w:rPr>
            </w:pPr>
            <w:r>
              <w:rPr>
                <w:i/>
                <w:color w:val="548DD4"/>
                <w:sz w:val="20"/>
                <w:szCs w:val="20"/>
              </w:rPr>
              <w:t>Inicio y Planificación</w:t>
            </w:r>
            <w:r>
              <w:rPr>
                <w:i/>
                <w:color w:val="548DD4"/>
                <w:sz w:val="20"/>
                <w:szCs w:val="20"/>
              </w:rPr>
              <w:br/>
              <w:t xml:space="preserve"> – Definir alcance, objetivos y restricciones del proyecto.</w:t>
            </w:r>
            <w:r>
              <w:rPr>
                <w:i/>
                <w:color w:val="548DD4"/>
                <w:sz w:val="20"/>
                <w:szCs w:val="20"/>
              </w:rPr>
              <w:br/>
              <w:t xml:space="preserve"> – Elaborar ERS y casos de uso (alto nivel y extendidos) con trazabilidad.</w:t>
            </w:r>
            <w:r>
              <w:rPr>
                <w:i/>
                <w:color w:val="548DD4"/>
                <w:sz w:val="20"/>
                <w:szCs w:val="20"/>
              </w:rPr>
              <w:br/>
              <w:t xml:space="preserve"> – Construir Carta Gantt y plan de </w:t>
            </w:r>
            <w:proofErr w:type="spellStart"/>
            <w:r>
              <w:rPr>
                <w:i/>
                <w:color w:val="548DD4"/>
                <w:sz w:val="20"/>
                <w:szCs w:val="20"/>
              </w:rPr>
              <w:t>sprints</w:t>
            </w:r>
            <w:proofErr w:type="spellEnd"/>
            <w:r>
              <w:rPr>
                <w:i/>
                <w:color w:val="548DD4"/>
                <w:sz w:val="20"/>
                <w:szCs w:val="20"/>
              </w:rPr>
              <w:t xml:space="preserve"> (hitos, riesgos y responsables).</w:t>
            </w:r>
            <w:r>
              <w:rPr>
                <w:i/>
                <w:color w:val="548DD4"/>
                <w:sz w:val="20"/>
                <w:szCs w:val="20"/>
              </w:rPr>
              <w:br/>
            </w:r>
          </w:p>
          <w:p w14:paraId="3F7AA49F" w14:textId="77777777" w:rsidR="002B6055" w:rsidRDefault="00000000">
            <w:pPr>
              <w:numPr>
                <w:ilvl w:val="0"/>
                <w:numId w:val="1"/>
              </w:numPr>
              <w:spacing w:after="0"/>
              <w:rPr>
                <w:i/>
                <w:sz w:val="18"/>
                <w:szCs w:val="18"/>
              </w:rPr>
            </w:pPr>
            <w:r>
              <w:rPr>
                <w:i/>
                <w:color w:val="548DD4"/>
                <w:sz w:val="20"/>
                <w:szCs w:val="20"/>
              </w:rPr>
              <w:t>Análisis y Diseño (Arquitectura y Datos)</w:t>
            </w:r>
            <w:r>
              <w:rPr>
                <w:i/>
                <w:color w:val="548DD4"/>
                <w:sz w:val="20"/>
                <w:szCs w:val="20"/>
              </w:rPr>
              <w:br/>
              <w:t xml:space="preserve"> – Detallar casos de uso, reglas de negocio y mockups necesarios.</w:t>
            </w:r>
            <w:r>
              <w:rPr>
                <w:i/>
                <w:color w:val="548DD4"/>
                <w:sz w:val="20"/>
                <w:szCs w:val="20"/>
              </w:rPr>
              <w:br/>
            </w:r>
            <w:r>
              <w:rPr>
                <w:i/>
                <w:color w:val="548DD4"/>
                <w:sz w:val="20"/>
                <w:szCs w:val="20"/>
              </w:rPr>
              <w:lastRenderedPageBreak/>
              <w:t xml:space="preserve"> – Diseñar el modelo de datos y consultas SQL para control/reportes.</w:t>
            </w:r>
            <w:r>
              <w:rPr>
                <w:i/>
                <w:color w:val="548DD4"/>
                <w:sz w:val="20"/>
                <w:szCs w:val="20"/>
              </w:rPr>
              <w:br/>
              <w:t xml:space="preserve"> – Documentar decisiones de arquitectura mínimas (componentes, interfaces, estándares).</w:t>
            </w:r>
            <w:r>
              <w:rPr>
                <w:i/>
                <w:color w:val="548DD4"/>
                <w:sz w:val="20"/>
                <w:szCs w:val="20"/>
              </w:rPr>
              <w:br/>
            </w:r>
          </w:p>
          <w:p w14:paraId="5F0A37B5" w14:textId="77777777" w:rsidR="002B6055" w:rsidRDefault="00000000">
            <w:pPr>
              <w:numPr>
                <w:ilvl w:val="0"/>
                <w:numId w:val="1"/>
              </w:numPr>
              <w:spacing w:after="0"/>
              <w:rPr>
                <w:i/>
                <w:sz w:val="18"/>
                <w:szCs w:val="18"/>
              </w:rPr>
            </w:pPr>
            <w:r>
              <w:rPr>
                <w:i/>
                <w:color w:val="548DD4"/>
                <w:sz w:val="20"/>
                <w:szCs w:val="20"/>
              </w:rPr>
              <w:t>Implementación del MVP y Automatizaciones</w:t>
            </w:r>
            <w:r>
              <w:rPr>
                <w:i/>
                <w:color w:val="548DD4"/>
                <w:sz w:val="20"/>
                <w:szCs w:val="20"/>
              </w:rPr>
              <w:br/>
              <w:t xml:space="preserve"> – Implementar recepción de pedidos simulada (</w:t>
            </w:r>
            <w:proofErr w:type="spellStart"/>
            <w:r>
              <w:rPr>
                <w:i/>
                <w:color w:val="548DD4"/>
                <w:sz w:val="20"/>
                <w:szCs w:val="20"/>
              </w:rPr>
              <w:t>webhook</w:t>
            </w:r>
            <w:proofErr w:type="spellEnd"/>
            <w:r>
              <w:rPr>
                <w:i/>
                <w:color w:val="548DD4"/>
                <w:sz w:val="20"/>
                <w:szCs w:val="20"/>
              </w:rPr>
              <w:t>/API).</w:t>
            </w:r>
            <w:r>
              <w:rPr>
                <w:i/>
                <w:color w:val="548DD4"/>
                <w:sz w:val="20"/>
                <w:szCs w:val="20"/>
              </w:rPr>
              <w:br/>
              <w:t xml:space="preserve"> – Preparar e inyectar pedidos de forma simulada; generar etiqueta descargable.</w:t>
            </w:r>
            <w:r>
              <w:rPr>
                <w:i/>
                <w:color w:val="548DD4"/>
                <w:sz w:val="20"/>
                <w:szCs w:val="20"/>
              </w:rPr>
              <w:br/>
              <w:t xml:space="preserve"> – Habilitar tracking básico de estados y reportería operativa (consultas SQL/</w:t>
            </w:r>
            <w:proofErr w:type="spellStart"/>
            <w:r>
              <w:rPr>
                <w:i/>
                <w:color w:val="548DD4"/>
                <w:sz w:val="20"/>
                <w:szCs w:val="20"/>
              </w:rPr>
              <w:t>KPIs</w:t>
            </w:r>
            <w:proofErr w:type="spellEnd"/>
            <w:r>
              <w:rPr>
                <w:i/>
                <w:color w:val="548DD4"/>
                <w:sz w:val="20"/>
                <w:szCs w:val="20"/>
              </w:rPr>
              <w:t>).</w:t>
            </w:r>
            <w:r>
              <w:rPr>
                <w:i/>
                <w:color w:val="548DD4"/>
                <w:sz w:val="20"/>
                <w:szCs w:val="20"/>
              </w:rPr>
              <w:br/>
            </w:r>
          </w:p>
          <w:p w14:paraId="260813B1" w14:textId="77777777" w:rsidR="002B6055" w:rsidRDefault="00000000">
            <w:pPr>
              <w:numPr>
                <w:ilvl w:val="0"/>
                <w:numId w:val="1"/>
              </w:numPr>
              <w:spacing w:after="0"/>
              <w:rPr>
                <w:i/>
                <w:sz w:val="18"/>
                <w:szCs w:val="18"/>
              </w:rPr>
            </w:pPr>
            <w:r>
              <w:rPr>
                <w:i/>
                <w:color w:val="548DD4"/>
                <w:sz w:val="20"/>
                <w:szCs w:val="20"/>
              </w:rPr>
              <w:t>Aseguramiento de Calidad</w:t>
            </w:r>
            <w:r>
              <w:rPr>
                <w:i/>
                <w:color w:val="548DD4"/>
                <w:sz w:val="20"/>
                <w:szCs w:val="20"/>
              </w:rPr>
              <w:br/>
              <w:t xml:space="preserve"> – Definir criterios de aceptación por caso de uso.</w:t>
            </w:r>
            <w:r>
              <w:rPr>
                <w:i/>
                <w:color w:val="548DD4"/>
                <w:sz w:val="20"/>
                <w:szCs w:val="20"/>
              </w:rPr>
              <w:br/>
              <w:t xml:space="preserve"> – Ejecutar pruebas funcionales del flujo crítico y registrar evidencias.</w:t>
            </w:r>
            <w:r>
              <w:rPr>
                <w:i/>
                <w:color w:val="548DD4"/>
                <w:sz w:val="20"/>
                <w:szCs w:val="20"/>
              </w:rPr>
              <w:br/>
              <w:t xml:space="preserve"> – Corregir hallazgos y actualizar documentación.</w:t>
            </w:r>
            <w:r>
              <w:rPr>
                <w:i/>
                <w:color w:val="548DD4"/>
                <w:sz w:val="20"/>
                <w:szCs w:val="20"/>
              </w:rPr>
              <w:br/>
            </w:r>
          </w:p>
          <w:p w14:paraId="1EE82739" w14:textId="77777777" w:rsidR="002B6055" w:rsidRDefault="00000000">
            <w:pPr>
              <w:numPr>
                <w:ilvl w:val="0"/>
                <w:numId w:val="1"/>
              </w:numPr>
              <w:spacing w:after="240"/>
              <w:rPr>
                <w:i/>
                <w:sz w:val="18"/>
                <w:szCs w:val="18"/>
              </w:rPr>
            </w:pPr>
            <w:r>
              <w:rPr>
                <w:i/>
                <w:color w:val="548DD4"/>
                <w:sz w:val="20"/>
                <w:szCs w:val="20"/>
              </w:rPr>
              <w:t>Cierre y Retroalimentación</w:t>
            </w:r>
            <w:r>
              <w:rPr>
                <w:i/>
                <w:color w:val="548DD4"/>
                <w:sz w:val="20"/>
                <w:szCs w:val="20"/>
              </w:rPr>
              <w:br/>
              <w:t xml:space="preserve"> – Elaborar informe de sprint, lecciones aprendidas y ajustes al plan.</w:t>
            </w:r>
            <w:r>
              <w:rPr>
                <w:i/>
                <w:color w:val="548DD4"/>
                <w:sz w:val="20"/>
                <w:szCs w:val="20"/>
              </w:rPr>
              <w:br/>
              <w:t xml:space="preserve"> – Consolidar evidencias finales (MVP, consultas/reporte, resultados de pruebas).</w:t>
            </w:r>
            <w:r>
              <w:rPr>
                <w:i/>
                <w:color w:val="548DD4"/>
                <w:sz w:val="20"/>
                <w:szCs w:val="20"/>
              </w:rPr>
              <w:br/>
            </w:r>
          </w:p>
          <w:p w14:paraId="4B3578D8" w14:textId="77777777" w:rsidR="002B6055" w:rsidRDefault="00000000">
            <w:pPr>
              <w:spacing w:before="240" w:after="240"/>
              <w:jc w:val="both"/>
              <w:rPr>
                <w:i/>
                <w:color w:val="548DD4"/>
                <w:sz w:val="20"/>
                <w:szCs w:val="20"/>
              </w:rPr>
            </w:pPr>
            <w:r>
              <w:rPr>
                <w:i/>
                <w:color w:val="548DD4"/>
                <w:sz w:val="20"/>
                <w:szCs w:val="20"/>
              </w:rPr>
              <w:t xml:space="preserve">Trabajo por </w:t>
            </w:r>
            <w:proofErr w:type="spellStart"/>
            <w:r>
              <w:rPr>
                <w:i/>
                <w:color w:val="548DD4"/>
                <w:sz w:val="20"/>
                <w:szCs w:val="20"/>
              </w:rPr>
              <w:t>sprints</w:t>
            </w:r>
            <w:proofErr w:type="spellEnd"/>
            <w:r>
              <w:rPr>
                <w:i/>
                <w:color w:val="548DD4"/>
                <w:sz w:val="20"/>
                <w:szCs w:val="20"/>
              </w:rPr>
              <w:t xml:space="preserve"> (cadencia y control)</w:t>
            </w:r>
            <w:r>
              <w:rPr>
                <w:i/>
                <w:color w:val="548DD4"/>
                <w:sz w:val="20"/>
                <w:szCs w:val="20"/>
              </w:rPr>
              <w:br/>
              <w:t xml:space="preserve"> – Sprint </w:t>
            </w:r>
            <w:proofErr w:type="spellStart"/>
            <w:r>
              <w:rPr>
                <w:i/>
                <w:color w:val="548DD4"/>
                <w:sz w:val="20"/>
                <w:szCs w:val="20"/>
              </w:rPr>
              <w:t>planning</w:t>
            </w:r>
            <w:proofErr w:type="spellEnd"/>
            <w:r>
              <w:rPr>
                <w:i/>
                <w:color w:val="548DD4"/>
                <w:sz w:val="20"/>
                <w:szCs w:val="20"/>
              </w:rPr>
              <w:t>: priorizar entregables del sprint según valor y riesgo.</w:t>
            </w:r>
            <w:r>
              <w:rPr>
                <w:i/>
                <w:color w:val="548DD4"/>
                <w:sz w:val="20"/>
                <w:szCs w:val="20"/>
              </w:rPr>
              <w:br/>
              <w:t xml:space="preserve"> – Ejecución: trabajo coordinado sobre backlog y documentos vivos.</w:t>
            </w:r>
            <w:r>
              <w:rPr>
                <w:i/>
                <w:color w:val="548DD4"/>
                <w:sz w:val="20"/>
                <w:szCs w:val="20"/>
              </w:rPr>
              <w:br/>
              <w:t xml:space="preserve"> – Revisión: demostrar entregables (MVP parcial, consultas/reportes).</w:t>
            </w:r>
            <w:r>
              <w:rPr>
                <w:i/>
                <w:color w:val="548DD4"/>
                <w:sz w:val="20"/>
                <w:szCs w:val="20"/>
              </w:rPr>
              <w:br/>
              <w:t xml:space="preserve"> – Retrospectiva: acordar mejoras de proceso.</w:t>
            </w:r>
            <w:r>
              <w:rPr>
                <w:i/>
                <w:color w:val="548DD4"/>
                <w:sz w:val="20"/>
                <w:szCs w:val="20"/>
              </w:rPr>
              <w:br/>
              <w:t xml:space="preserve"> – Gestión de cambios: evaluar impacto y actualizar alcance/plan.</w:t>
            </w:r>
            <w:r>
              <w:rPr>
                <w:i/>
                <w:color w:val="548DD4"/>
                <w:sz w:val="20"/>
                <w:szCs w:val="20"/>
              </w:rPr>
              <w:br/>
              <w:t xml:space="preserve"> – Gestión de riesgos: identificar, mitigar y monitorear por sprint.</w:t>
            </w:r>
          </w:p>
          <w:p w14:paraId="5D69C6B7" w14:textId="77777777" w:rsidR="002B6055" w:rsidRDefault="00000000">
            <w:pPr>
              <w:spacing w:before="240" w:after="240"/>
              <w:jc w:val="both"/>
              <w:rPr>
                <w:i/>
                <w:color w:val="548DD4"/>
                <w:sz w:val="20"/>
                <w:szCs w:val="20"/>
              </w:rPr>
            </w:pPr>
            <w:r>
              <w:rPr>
                <w:i/>
                <w:color w:val="548DD4"/>
                <w:sz w:val="20"/>
                <w:szCs w:val="20"/>
              </w:rPr>
              <w:t xml:space="preserve">Funciones, tareas y responsabilidades </w:t>
            </w:r>
            <w:r>
              <w:rPr>
                <w:i/>
                <w:color w:val="548DD4"/>
                <w:sz w:val="20"/>
                <w:szCs w:val="20"/>
              </w:rPr>
              <w:br/>
              <w:t xml:space="preserve"> – Líder de proyecto / Analista funcional: planificación, coordinación, relación con </w:t>
            </w:r>
            <w:proofErr w:type="spellStart"/>
            <w:r>
              <w:rPr>
                <w:i/>
                <w:color w:val="548DD4"/>
                <w:sz w:val="20"/>
                <w:szCs w:val="20"/>
              </w:rPr>
              <w:t>stakeholders</w:t>
            </w:r>
            <w:proofErr w:type="spellEnd"/>
            <w:r>
              <w:rPr>
                <w:i/>
                <w:color w:val="548DD4"/>
                <w:sz w:val="20"/>
                <w:szCs w:val="20"/>
              </w:rPr>
              <w:t>, ERS/CU, control de cambios y riesgos.</w:t>
            </w:r>
            <w:r>
              <w:rPr>
                <w:i/>
                <w:color w:val="548DD4"/>
                <w:sz w:val="20"/>
                <w:szCs w:val="20"/>
              </w:rPr>
              <w:br/>
              <w:t xml:space="preserve"> – Analista de datos / BI: modelo de datos, consultas SQL, validación de calidad de datos y reportería/</w:t>
            </w:r>
            <w:proofErr w:type="spellStart"/>
            <w:r>
              <w:rPr>
                <w:i/>
                <w:color w:val="548DD4"/>
                <w:sz w:val="20"/>
                <w:szCs w:val="20"/>
              </w:rPr>
              <w:t>KPIs</w:t>
            </w:r>
            <w:proofErr w:type="spellEnd"/>
            <w:r>
              <w:rPr>
                <w:i/>
                <w:color w:val="548DD4"/>
                <w:sz w:val="20"/>
                <w:szCs w:val="20"/>
              </w:rPr>
              <w:t>.</w:t>
            </w:r>
            <w:r>
              <w:rPr>
                <w:i/>
                <w:color w:val="548DD4"/>
                <w:sz w:val="20"/>
                <w:szCs w:val="20"/>
              </w:rPr>
              <w:br/>
              <w:t xml:space="preserve"> – QA: criterios de aceptación, plan y ejecución de pruebas, evidencias y seguimiento de hallazgos.</w:t>
            </w:r>
            <w:r>
              <w:rPr>
                <w:i/>
                <w:color w:val="548DD4"/>
                <w:sz w:val="20"/>
                <w:szCs w:val="20"/>
              </w:rPr>
              <w:br/>
              <w:t xml:space="preserve"> – Soporte técnico / Automatizaciones: prototipo/MVP, integración simulada y generación de etiquetas/notificaciones.</w:t>
            </w:r>
            <w:r>
              <w:rPr>
                <w:i/>
                <w:color w:val="548DD4"/>
                <w:sz w:val="20"/>
                <w:szCs w:val="20"/>
              </w:rPr>
              <w:br/>
              <w:t xml:space="preserve"> Nota: si el proyecto es individual, la misma persona asume estas funciones de manera integrada y prioriza según el plan de </w:t>
            </w:r>
            <w:proofErr w:type="spellStart"/>
            <w:r>
              <w:rPr>
                <w:i/>
                <w:color w:val="548DD4"/>
                <w:sz w:val="20"/>
                <w:szCs w:val="20"/>
              </w:rPr>
              <w:t>sprints</w:t>
            </w:r>
            <w:proofErr w:type="spellEnd"/>
            <w:r>
              <w:rPr>
                <w:i/>
                <w:color w:val="548DD4"/>
                <w:sz w:val="20"/>
                <w:szCs w:val="20"/>
              </w:rPr>
              <w:t>.</w:t>
            </w:r>
          </w:p>
          <w:p w14:paraId="3DF948ED" w14:textId="77777777" w:rsidR="002B6055" w:rsidRDefault="00000000">
            <w:pPr>
              <w:spacing w:before="240" w:after="240"/>
              <w:jc w:val="both"/>
              <w:rPr>
                <w:i/>
                <w:color w:val="548DD4"/>
                <w:sz w:val="20"/>
                <w:szCs w:val="20"/>
              </w:rPr>
            </w:pPr>
            <w:r>
              <w:rPr>
                <w:i/>
                <w:color w:val="548DD4"/>
                <w:sz w:val="20"/>
                <w:szCs w:val="20"/>
              </w:rPr>
              <w:t>Entregables por etapa</w:t>
            </w:r>
            <w:r>
              <w:rPr>
                <w:i/>
                <w:color w:val="548DD4"/>
                <w:sz w:val="20"/>
                <w:szCs w:val="20"/>
              </w:rPr>
              <w:br/>
              <w:t xml:space="preserve"> – Inicio/Planificación: ERS, casos de uso (alto nivel y extendidos), Carta Gantt/plan de </w:t>
            </w:r>
            <w:proofErr w:type="spellStart"/>
            <w:r>
              <w:rPr>
                <w:i/>
                <w:color w:val="548DD4"/>
                <w:sz w:val="20"/>
                <w:szCs w:val="20"/>
              </w:rPr>
              <w:t>sprints</w:t>
            </w:r>
            <w:proofErr w:type="spellEnd"/>
            <w:r>
              <w:rPr>
                <w:i/>
                <w:color w:val="548DD4"/>
                <w:sz w:val="20"/>
                <w:szCs w:val="20"/>
              </w:rPr>
              <w:t>.</w:t>
            </w:r>
            <w:r>
              <w:rPr>
                <w:i/>
                <w:color w:val="548DD4"/>
                <w:sz w:val="20"/>
                <w:szCs w:val="20"/>
              </w:rPr>
              <w:br/>
              <w:t xml:space="preserve"> – Análisis/Diseño: modelo de datos, consultas SQL base, documento de arquitectura mínima.</w:t>
            </w:r>
            <w:r>
              <w:rPr>
                <w:i/>
                <w:color w:val="548DD4"/>
                <w:sz w:val="20"/>
                <w:szCs w:val="20"/>
              </w:rPr>
              <w:br/>
              <w:t xml:space="preserve"> – Implementación: MVP del flujo crítico (recepción, preparación/inyectar, etiqueta, tracking) y reportería/</w:t>
            </w:r>
            <w:proofErr w:type="spellStart"/>
            <w:r>
              <w:rPr>
                <w:i/>
                <w:color w:val="548DD4"/>
                <w:sz w:val="20"/>
                <w:szCs w:val="20"/>
              </w:rPr>
              <w:t>KPIs</w:t>
            </w:r>
            <w:proofErr w:type="spellEnd"/>
            <w:r>
              <w:rPr>
                <w:i/>
                <w:color w:val="548DD4"/>
                <w:sz w:val="20"/>
                <w:szCs w:val="20"/>
              </w:rPr>
              <w:t>.</w:t>
            </w:r>
            <w:r>
              <w:rPr>
                <w:i/>
                <w:color w:val="548DD4"/>
                <w:sz w:val="20"/>
                <w:szCs w:val="20"/>
              </w:rPr>
              <w:br/>
              <w:t xml:space="preserve"> – Calidad: criterios de aceptación, plan/pruebas y registro de resultados.</w:t>
            </w:r>
            <w:r>
              <w:rPr>
                <w:i/>
                <w:color w:val="548DD4"/>
                <w:sz w:val="20"/>
                <w:szCs w:val="20"/>
              </w:rPr>
              <w:br/>
              <w:t xml:space="preserve"> – Cierre: informes de sprint y consolidado final con evidencias.</w:t>
            </w:r>
          </w:p>
          <w:p w14:paraId="1F6F7BE6" w14:textId="77777777" w:rsidR="002B6055" w:rsidRDefault="002B6055">
            <w:pPr>
              <w:jc w:val="both"/>
              <w:rPr>
                <w:i/>
                <w:color w:val="548DD4"/>
                <w:sz w:val="20"/>
                <w:szCs w:val="20"/>
              </w:rPr>
            </w:pPr>
          </w:p>
        </w:tc>
      </w:tr>
    </w:tbl>
    <w:p w14:paraId="3F7B78F6" w14:textId="77777777" w:rsidR="002B6055" w:rsidRDefault="002B6055">
      <w:pPr>
        <w:spacing w:after="0" w:line="360" w:lineRule="auto"/>
        <w:jc w:val="both"/>
        <w:rPr>
          <w:b/>
          <w:sz w:val="24"/>
          <w:szCs w:val="24"/>
        </w:rPr>
      </w:pPr>
    </w:p>
    <w:p w14:paraId="7EDC5E1D" w14:textId="77777777" w:rsidR="002B6055"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B6055" w14:paraId="71902ECD" w14:textId="77777777">
        <w:trPr>
          <w:trHeight w:val="440"/>
        </w:trPr>
        <w:tc>
          <w:tcPr>
            <w:tcW w:w="9640" w:type="dxa"/>
            <w:vAlign w:val="center"/>
          </w:tcPr>
          <w:p w14:paraId="67137C30" w14:textId="77777777" w:rsidR="002B6055" w:rsidRDefault="00000000">
            <w:pPr>
              <w:rPr>
                <w:b/>
                <w:color w:val="1F3864"/>
                <w:sz w:val="28"/>
                <w:szCs w:val="28"/>
              </w:rPr>
            </w:pPr>
            <w:r>
              <w:rPr>
                <w:b/>
                <w:color w:val="1F3864"/>
                <w:sz w:val="28"/>
                <w:szCs w:val="28"/>
              </w:rPr>
              <w:lastRenderedPageBreak/>
              <w:t>6. Evidencias</w:t>
            </w:r>
          </w:p>
        </w:tc>
      </w:tr>
      <w:tr w:rsidR="002B6055" w14:paraId="647D2049" w14:textId="77777777">
        <w:trPr>
          <w:trHeight w:val="440"/>
        </w:trPr>
        <w:tc>
          <w:tcPr>
            <w:tcW w:w="9640" w:type="dxa"/>
            <w:shd w:val="clear" w:color="auto" w:fill="D9E2F3"/>
            <w:vAlign w:val="center"/>
          </w:tcPr>
          <w:p w14:paraId="436067DB" w14:textId="77777777" w:rsidR="002B6055"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F4C87A8" w14:textId="77777777" w:rsidR="002B6055" w:rsidRDefault="002B6055">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2B6055" w14:paraId="5D7AF162" w14:textId="77777777">
        <w:trPr>
          <w:trHeight w:val="362"/>
        </w:trPr>
        <w:tc>
          <w:tcPr>
            <w:tcW w:w="1843" w:type="dxa"/>
            <w:vAlign w:val="center"/>
          </w:tcPr>
          <w:p w14:paraId="25FD0A87" w14:textId="77777777" w:rsidR="002B60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7789B65B" w14:textId="77777777" w:rsidR="002B60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7925AEAD" w14:textId="77777777" w:rsidR="002B60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35AB1929" w14:textId="77777777" w:rsidR="002B60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7FF10C89" w14:textId="77777777" w:rsidR="002B6055"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2B6055" w14:paraId="734AA6C6" w14:textId="77777777">
        <w:trPr>
          <w:trHeight w:val="362"/>
        </w:trPr>
        <w:tc>
          <w:tcPr>
            <w:tcW w:w="1843" w:type="dxa"/>
          </w:tcPr>
          <w:p w14:paraId="508B21FB"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Avance</w:t>
            </w:r>
          </w:p>
        </w:tc>
        <w:tc>
          <w:tcPr>
            <w:tcW w:w="1843" w:type="dxa"/>
          </w:tcPr>
          <w:p w14:paraId="04A36ACF"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 xml:space="preserve"> ERS y Casos de Uso (alto nivel y extendidos)</w:t>
            </w:r>
          </w:p>
        </w:tc>
        <w:tc>
          <w:tcPr>
            <w:tcW w:w="3825" w:type="dxa"/>
          </w:tcPr>
          <w:p w14:paraId="0C454BC3" w14:textId="77777777" w:rsidR="002B6055" w:rsidRDefault="00000000">
            <w:pPr>
              <w:jc w:val="both"/>
              <w:rPr>
                <w:i/>
                <w:color w:val="1F3864"/>
                <w:sz w:val="18"/>
                <w:szCs w:val="18"/>
              </w:rPr>
            </w:pPr>
            <w:r>
              <w:rPr>
                <w:i/>
                <w:color w:val="1F3864"/>
                <w:sz w:val="18"/>
                <w:szCs w:val="18"/>
              </w:rPr>
              <w:t>Documento ERS y set de casos de uso extendidos que definen alcance, RF/RNF y flujos principales.</w:t>
            </w:r>
          </w:p>
        </w:tc>
        <w:tc>
          <w:tcPr>
            <w:tcW w:w="2551" w:type="dxa"/>
          </w:tcPr>
          <w:p w14:paraId="59783308"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 xml:space="preserve"> Asegura claridad de qué se construirá y permite trazabilidad de requisitos con entregables y pruebas.</w:t>
            </w:r>
          </w:p>
        </w:tc>
      </w:tr>
      <w:tr w:rsidR="002B6055" w14:paraId="1E2F6311" w14:textId="77777777">
        <w:trPr>
          <w:trHeight w:val="362"/>
        </w:trPr>
        <w:tc>
          <w:tcPr>
            <w:tcW w:w="1843" w:type="dxa"/>
          </w:tcPr>
          <w:p w14:paraId="11ECF737"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Avance</w:t>
            </w:r>
          </w:p>
        </w:tc>
        <w:tc>
          <w:tcPr>
            <w:tcW w:w="1843" w:type="dxa"/>
          </w:tcPr>
          <w:p w14:paraId="4AD4A111"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 xml:space="preserve">Carta Gantt y Plan de </w:t>
            </w:r>
            <w:proofErr w:type="spellStart"/>
            <w:r>
              <w:rPr>
                <w:color w:val="1F3864"/>
                <w:sz w:val="18"/>
                <w:szCs w:val="18"/>
              </w:rPr>
              <w:t>Sprints</w:t>
            </w:r>
            <w:proofErr w:type="spellEnd"/>
          </w:p>
        </w:tc>
        <w:tc>
          <w:tcPr>
            <w:tcW w:w="3825" w:type="dxa"/>
          </w:tcPr>
          <w:p w14:paraId="5A33E9D5"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 xml:space="preserve">Plan de trabajo por fases y </w:t>
            </w:r>
            <w:proofErr w:type="spellStart"/>
            <w:r>
              <w:rPr>
                <w:color w:val="1F3864"/>
                <w:sz w:val="18"/>
                <w:szCs w:val="18"/>
              </w:rPr>
              <w:t>sprints</w:t>
            </w:r>
            <w:proofErr w:type="spellEnd"/>
            <w:r>
              <w:rPr>
                <w:color w:val="1F3864"/>
                <w:sz w:val="18"/>
                <w:szCs w:val="18"/>
              </w:rPr>
              <w:t xml:space="preserve"> de 2 semanas con hitos, dependencias y fechas.</w:t>
            </w:r>
          </w:p>
        </w:tc>
        <w:tc>
          <w:tcPr>
            <w:tcW w:w="2551" w:type="dxa"/>
          </w:tcPr>
          <w:p w14:paraId="149E765C"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Ordena la ejecución, facilita seguimiento y permite evaluar cumplimiento de plazos.</w:t>
            </w:r>
          </w:p>
        </w:tc>
      </w:tr>
      <w:tr w:rsidR="002B6055" w14:paraId="2F8C3CE5" w14:textId="77777777">
        <w:trPr>
          <w:trHeight w:val="362"/>
        </w:trPr>
        <w:tc>
          <w:tcPr>
            <w:tcW w:w="1843" w:type="dxa"/>
          </w:tcPr>
          <w:p w14:paraId="1AF84D22" w14:textId="77777777" w:rsidR="002B6055" w:rsidRDefault="00000000">
            <w:pPr>
              <w:tabs>
                <w:tab w:val="center" w:pos="4419"/>
                <w:tab w:val="right" w:pos="8838"/>
              </w:tabs>
              <w:spacing w:after="0" w:line="240" w:lineRule="auto"/>
              <w:jc w:val="both"/>
              <w:rPr>
                <w:color w:val="1F3864"/>
                <w:sz w:val="18"/>
                <w:szCs w:val="18"/>
              </w:rPr>
            </w:pPr>
            <w:r>
              <w:rPr>
                <w:color w:val="1F3864"/>
                <w:sz w:val="18"/>
                <w:szCs w:val="18"/>
              </w:rPr>
              <w:t>Avance</w:t>
            </w:r>
          </w:p>
        </w:tc>
        <w:tc>
          <w:tcPr>
            <w:tcW w:w="1843" w:type="dxa"/>
          </w:tcPr>
          <w:p w14:paraId="42B3CF8B"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Informes de cierre de Sprint</w:t>
            </w:r>
          </w:p>
        </w:tc>
        <w:tc>
          <w:tcPr>
            <w:tcW w:w="3825" w:type="dxa"/>
          </w:tcPr>
          <w:p w14:paraId="072DD833" w14:textId="77777777" w:rsidR="002B6055" w:rsidRDefault="00000000">
            <w:pPr>
              <w:tabs>
                <w:tab w:val="center" w:pos="4419"/>
                <w:tab w:val="right" w:pos="8838"/>
              </w:tabs>
              <w:spacing w:after="0" w:line="240" w:lineRule="auto"/>
              <w:jc w:val="both"/>
              <w:rPr>
                <w:color w:val="1F3864"/>
                <w:sz w:val="18"/>
                <w:szCs w:val="18"/>
              </w:rPr>
            </w:pPr>
            <w:r>
              <w:rPr>
                <w:color w:val="1F3864"/>
                <w:sz w:val="18"/>
                <w:szCs w:val="18"/>
              </w:rPr>
              <w:t>Documentos de cierre con introducción, resumen, tareas realizadas y próximo sprint.</w:t>
            </w:r>
          </w:p>
          <w:p w14:paraId="04CBC1B2" w14:textId="77777777" w:rsidR="002B6055" w:rsidRDefault="002B6055">
            <w:pPr>
              <w:pBdr>
                <w:top w:val="nil"/>
                <w:left w:val="nil"/>
                <w:bottom w:val="nil"/>
                <w:right w:val="nil"/>
                <w:between w:val="nil"/>
              </w:pBdr>
              <w:tabs>
                <w:tab w:val="center" w:pos="4419"/>
                <w:tab w:val="right" w:pos="8838"/>
              </w:tabs>
              <w:spacing w:after="0" w:line="240" w:lineRule="auto"/>
              <w:jc w:val="both"/>
              <w:rPr>
                <w:color w:val="1F3864"/>
                <w:sz w:val="18"/>
                <w:szCs w:val="18"/>
              </w:rPr>
            </w:pPr>
          </w:p>
        </w:tc>
        <w:tc>
          <w:tcPr>
            <w:tcW w:w="2551" w:type="dxa"/>
          </w:tcPr>
          <w:p w14:paraId="17D280BD" w14:textId="77777777" w:rsidR="002B6055" w:rsidRDefault="00000000">
            <w:pPr>
              <w:tabs>
                <w:tab w:val="center" w:pos="4419"/>
                <w:tab w:val="right" w:pos="8838"/>
              </w:tabs>
              <w:spacing w:after="0" w:line="240" w:lineRule="auto"/>
              <w:jc w:val="both"/>
              <w:rPr>
                <w:color w:val="1F3864"/>
                <w:sz w:val="18"/>
                <w:szCs w:val="18"/>
              </w:rPr>
            </w:pPr>
            <w:r>
              <w:rPr>
                <w:color w:val="1F3864"/>
                <w:sz w:val="18"/>
                <w:szCs w:val="18"/>
              </w:rPr>
              <w:t xml:space="preserve"> Evidencian el avance incremental y el control del plan de trabajo.</w:t>
            </w:r>
          </w:p>
          <w:p w14:paraId="01A1998C" w14:textId="77777777" w:rsidR="002B6055" w:rsidRDefault="002B6055">
            <w:pPr>
              <w:pBdr>
                <w:top w:val="nil"/>
                <w:left w:val="nil"/>
                <w:bottom w:val="nil"/>
                <w:right w:val="nil"/>
                <w:between w:val="nil"/>
              </w:pBdr>
              <w:tabs>
                <w:tab w:val="center" w:pos="4419"/>
                <w:tab w:val="right" w:pos="8838"/>
              </w:tabs>
              <w:spacing w:after="0" w:line="240" w:lineRule="auto"/>
              <w:jc w:val="both"/>
              <w:rPr>
                <w:color w:val="1F3864"/>
                <w:sz w:val="18"/>
                <w:szCs w:val="18"/>
              </w:rPr>
            </w:pPr>
          </w:p>
        </w:tc>
      </w:tr>
      <w:tr w:rsidR="002B6055" w14:paraId="660510D4" w14:textId="77777777">
        <w:trPr>
          <w:trHeight w:val="362"/>
        </w:trPr>
        <w:tc>
          <w:tcPr>
            <w:tcW w:w="1843" w:type="dxa"/>
          </w:tcPr>
          <w:p w14:paraId="3208D70A"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Final</w:t>
            </w:r>
          </w:p>
        </w:tc>
        <w:tc>
          <w:tcPr>
            <w:tcW w:w="1843" w:type="dxa"/>
          </w:tcPr>
          <w:p w14:paraId="182E624E"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 xml:space="preserve"> Plan y resultados de pruebas funcionales</w:t>
            </w:r>
          </w:p>
        </w:tc>
        <w:tc>
          <w:tcPr>
            <w:tcW w:w="3825" w:type="dxa"/>
          </w:tcPr>
          <w:p w14:paraId="467E06FE"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Criterios de aceptación por caso de uso, casos de prueba y evidencias de ejecución.</w:t>
            </w:r>
          </w:p>
        </w:tc>
        <w:tc>
          <w:tcPr>
            <w:tcW w:w="2551" w:type="dxa"/>
          </w:tcPr>
          <w:p w14:paraId="6BDF0664"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Asegura calidad del MVP y valida que lo planificado se cumple.</w:t>
            </w:r>
          </w:p>
        </w:tc>
      </w:tr>
      <w:tr w:rsidR="002B6055" w14:paraId="0ACC9001" w14:textId="77777777">
        <w:trPr>
          <w:trHeight w:val="362"/>
        </w:trPr>
        <w:tc>
          <w:tcPr>
            <w:tcW w:w="1843" w:type="dxa"/>
          </w:tcPr>
          <w:p w14:paraId="6B63816F" w14:textId="77777777" w:rsidR="002B6055" w:rsidRDefault="00000000">
            <w:pPr>
              <w:tabs>
                <w:tab w:val="center" w:pos="4419"/>
                <w:tab w:val="right" w:pos="8838"/>
              </w:tabs>
              <w:spacing w:after="0" w:line="240" w:lineRule="auto"/>
              <w:jc w:val="both"/>
              <w:rPr>
                <w:color w:val="1F3864"/>
                <w:sz w:val="18"/>
                <w:szCs w:val="18"/>
              </w:rPr>
            </w:pPr>
            <w:r>
              <w:rPr>
                <w:color w:val="1F3864"/>
                <w:sz w:val="18"/>
                <w:szCs w:val="18"/>
              </w:rPr>
              <w:t>Final</w:t>
            </w:r>
          </w:p>
        </w:tc>
        <w:tc>
          <w:tcPr>
            <w:tcW w:w="1843" w:type="dxa"/>
          </w:tcPr>
          <w:p w14:paraId="63697928"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 xml:space="preserve"> Manual breve de uso</w:t>
            </w:r>
          </w:p>
        </w:tc>
        <w:tc>
          <w:tcPr>
            <w:tcW w:w="3825" w:type="dxa"/>
          </w:tcPr>
          <w:p w14:paraId="6059DAB5"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Guía de uso del MVP (pasos principales y consideraciones).</w:t>
            </w:r>
          </w:p>
        </w:tc>
        <w:tc>
          <w:tcPr>
            <w:tcW w:w="2551" w:type="dxa"/>
          </w:tcPr>
          <w:p w14:paraId="72283029"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Facilita evaluación y transferencia del resultado a usuarios revisores.</w:t>
            </w:r>
          </w:p>
        </w:tc>
      </w:tr>
      <w:tr w:rsidR="002B6055" w14:paraId="15B56AE2" w14:textId="77777777">
        <w:trPr>
          <w:trHeight w:val="362"/>
        </w:trPr>
        <w:tc>
          <w:tcPr>
            <w:tcW w:w="1843" w:type="dxa"/>
          </w:tcPr>
          <w:p w14:paraId="64BD3A9F" w14:textId="77777777" w:rsidR="002B6055" w:rsidRDefault="00000000">
            <w:pPr>
              <w:tabs>
                <w:tab w:val="center" w:pos="4419"/>
                <w:tab w:val="right" w:pos="8838"/>
              </w:tabs>
              <w:spacing w:after="0" w:line="240" w:lineRule="auto"/>
              <w:jc w:val="both"/>
              <w:rPr>
                <w:color w:val="1F3864"/>
                <w:sz w:val="18"/>
                <w:szCs w:val="18"/>
              </w:rPr>
            </w:pPr>
            <w:r>
              <w:rPr>
                <w:color w:val="1F3864"/>
                <w:sz w:val="18"/>
                <w:szCs w:val="18"/>
              </w:rPr>
              <w:t>Final</w:t>
            </w:r>
          </w:p>
        </w:tc>
        <w:tc>
          <w:tcPr>
            <w:tcW w:w="1843" w:type="dxa"/>
          </w:tcPr>
          <w:p w14:paraId="4A7ED1CF"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 xml:space="preserve"> Informe final consolidado</w:t>
            </w:r>
          </w:p>
        </w:tc>
        <w:tc>
          <w:tcPr>
            <w:tcW w:w="3825" w:type="dxa"/>
          </w:tcPr>
          <w:p w14:paraId="7E43C930"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Documento que integra objetivos, metodología, evidencias y resultados del proyecto.</w:t>
            </w:r>
          </w:p>
        </w:tc>
        <w:tc>
          <w:tcPr>
            <w:tcW w:w="2551" w:type="dxa"/>
          </w:tcPr>
          <w:p w14:paraId="098A3239"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sz w:val="18"/>
                <w:szCs w:val="18"/>
              </w:rPr>
            </w:pPr>
            <w:r>
              <w:rPr>
                <w:color w:val="1F3864"/>
                <w:sz w:val="18"/>
                <w:szCs w:val="18"/>
              </w:rPr>
              <w:t>Deja constancia formal del cierre y de los aprendizajes obtenidos.</w:t>
            </w:r>
          </w:p>
        </w:tc>
      </w:tr>
    </w:tbl>
    <w:p w14:paraId="6BD22017" w14:textId="77777777" w:rsidR="002B6055" w:rsidRDefault="002B6055">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B6055" w14:paraId="059543E6" w14:textId="77777777">
        <w:trPr>
          <w:trHeight w:val="440"/>
        </w:trPr>
        <w:tc>
          <w:tcPr>
            <w:tcW w:w="9640" w:type="dxa"/>
            <w:vAlign w:val="center"/>
          </w:tcPr>
          <w:p w14:paraId="7725F0D6" w14:textId="77777777" w:rsidR="002B6055" w:rsidRDefault="00000000">
            <w:pPr>
              <w:rPr>
                <w:b/>
                <w:color w:val="1F3864"/>
                <w:sz w:val="28"/>
                <w:szCs w:val="28"/>
              </w:rPr>
            </w:pPr>
            <w:r>
              <w:rPr>
                <w:b/>
                <w:color w:val="1F3864"/>
                <w:sz w:val="28"/>
                <w:szCs w:val="28"/>
              </w:rPr>
              <w:t>7. Plan de Trabajo</w:t>
            </w:r>
          </w:p>
        </w:tc>
      </w:tr>
      <w:tr w:rsidR="002B6055" w14:paraId="0A6C9EEA" w14:textId="77777777">
        <w:trPr>
          <w:trHeight w:val="440"/>
        </w:trPr>
        <w:tc>
          <w:tcPr>
            <w:tcW w:w="9640" w:type="dxa"/>
            <w:shd w:val="clear" w:color="auto" w:fill="D9E2F3"/>
            <w:vAlign w:val="center"/>
          </w:tcPr>
          <w:p w14:paraId="4A5A6F4C"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0419247E" w14:textId="77777777" w:rsidR="002B6055" w:rsidRDefault="002B6055">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2B6055" w14:paraId="4A775CFB" w14:textId="77777777">
        <w:trPr>
          <w:jc w:val="center"/>
        </w:trPr>
        <w:tc>
          <w:tcPr>
            <w:tcW w:w="11061" w:type="dxa"/>
            <w:gridSpan w:val="7"/>
          </w:tcPr>
          <w:p w14:paraId="5399B310" w14:textId="77777777" w:rsidR="002B6055" w:rsidRDefault="00000000">
            <w:pPr>
              <w:jc w:val="center"/>
              <w:rPr>
                <w:color w:val="1F3864"/>
              </w:rPr>
            </w:pPr>
            <w:r>
              <w:rPr>
                <w:b/>
                <w:color w:val="1F3864"/>
              </w:rPr>
              <w:t>Plan de Trabajo Proyecto APT</w:t>
            </w:r>
          </w:p>
        </w:tc>
      </w:tr>
      <w:tr w:rsidR="002B6055" w14:paraId="4F9801E4" w14:textId="77777777">
        <w:trPr>
          <w:jc w:val="center"/>
        </w:trPr>
        <w:tc>
          <w:tcPr>
            <w:tcW w:w="1580" w:type="dxa"/>
          </w:tcPr>
          <w:p w14:paraId="6036DFCD" w14:textId="77777777" w:rsidR="002B6055" w:rsidRDefault="00000000">
            <w:pPr>
              <w:jc w:val="center"/>
              <w:rPr>
                <w:color w:val="1F3864"/>
                <w:sz w:val="18"/>
                <w:szCs w:val="18"/>
              </w:rPr>
            </w:pPr>
            <w:r>
              <w:rPr>
                <w:color w:val="1F3864"/>
                <w:sz w:val="18"/>
                <w:szCs w:val="18"/>
              </w:rPr>
              <w:t>Competencia o unidades de competencias</w:t>
            </w:r>
          </w:p>
        </w:tc>
        <w:tc>
          <w:tcPr>
            <w:tcW w:w="1580" w:type="dxa"/>
            <w:vAlign w:val="center"/>
          </w:tcPr>
          <w:p w14:paraId="3434946A" w14:textId="77777777" w:rsidR="002B6055" w:rsidRDefault="00000000">
            <w:pPr>
              <w:jc w:val="center"/>
              <w:rPr>
                <w:color w:val="1F3864"/>
              </w:rPr>
            </w:pPr>
            <w:r>
              <w:rPr>
                <w:color w:val="1F3864"/>
              </w:rPr>
              <w:t>Nombre de  Actividades/Tareas</w:t>
            </w:r>
          </w:p>
        </w:tc>
        <w:tc>
          <w:tcPr>
            <w:tcW w:w="1580" w:type="dxa"/>
            <w:vAlign w:val="center"/>
          </w:tcPr>
          <w:p w14:paraId="602E7149" w14:textId="77777777" w:rsidR="002B6055" w:rsidRDefault="00000000">
            <w:pPr>
              <w:jc w:val="center"/>
              <w:rPr>
                <w:color w:val="1F3864"/>
              </w:rPr>
            </w:pPr>
            <w:r>
              <w:rPr>
                <w:color w:val="1F3864"/>
              </w:rPr>
              <w:t>Descripción Actividades/Tareas</w:t>
            </w:r>
          </w:p>
        </w:tc>
        <w:tc>
          <w:tcPr>
            <w:tcW w:w="1580" w:type="dxa"/>
            <w:vAlign w:val="center"/>
          </w:tcPr>
          <w:p w14:paraId="70BCE1FF" w14:textId="77777777" w:rsidR="002B6055" w:rsidRDefault="00000000">
            <w:pPr>
              <w:jc w:val="center"/>
              <w:rPr>
                <w:color w:val="1F3864"/>
              </w:rPr>
            </w:pPr>
            <w:r>
              <w:rPr>
                <w:color w:val="1F3864"/>
              </w:rPr>
              <w:t>Recursos</w:t>
            </w:r>
          </w:p>
        </w:tc>
        <w:tc>
          <w:tcPr>
            <w:tcW w:w="1580" w:type="dxa"/>
            <w:tcBorders>
              <w:right w:val="single" w:sz="4" w:space="0" w:color="FFFFFF"/>
            </w:tcBorders>
            <w:vAlign w:val="center"/>
          </w:tcPr>
          <w:p w14:paraId="1936E3BB" w14:textId="77777777" w:rsidR="002B6055" w:rsidRDefault="00000000">
            <w:pPr>
              <w:jc w:val="center"/>
              <w:rPr>
                <w:color w:val="1F3864"/>
              </w:rPr>
            </w:pPr>
            <w:r>
              <w:rPr>
                <w:color w:val="1F3864"/>
              </w:rPr>
              <w:t>Duración de la actividad</w:t>
            </w:r>
          </w:p>
          <w:p w14:paraId="69CB4C95" w14:textId="77777777" w:rsidR="002B6055" w:rsidRDefault="002B6055">
            <w:pPr>
              <w:jc w:val="center"/>
              <w:rPr>
                <w:color w:val="1F3864"/>
              </w:rPr>
            </w:pPr>
          </w:p>
        </w:tc>
        <w:tc>
          <w:tcPr>
            <w:tcW w:w="1580" w:type="dxa"/>
            <w:tcBorders>
              <w:left w:val="single" w:sz="4" w:space="0" w:color="FFFFFF"/>
            </w:tcBorders>
            <w:shd w:val="clear" w:color="auto" w:fill="D9D9D9"/>
            <w:vAlign w:val="center"/>
          </w:tcPr>
          <w:p w14:paraId="3745CD31" w14:textId="77777777" w:rsidR="002B6055"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BDD9B35" w14:textId="77777777" w:rsidR="002B6055" w:rsidRDefault="00000000">
            <w:pPr>
              <w:jc w:val="center"/>
              <w:rPr>
                <w:color w:val="1F3864"/>
              </w:rPr>
            </w:pPr>
            <w:r>
              <w:rPr>
                <w:color w:val="1F3864"/>
              </w:rPr>
              <w:t>Observaciones</w:t>
            </w:r>
          </w:p>
        </w:tc>
      </w:tr>
      <w:tr w:rsidR="002B6055" w14:paraId="18857CA7" w14:textId="77777777">
        <w:trPr>
          <w:jc w:val="center"/>
        </w:trPr>
        <w:tc>
          <w:tcPr>
            <w:tcW w:w="1580" w:type="dxa"/>
          </w:tcPr>
          <w:p w14:paraId="158D662A" w14:textId="77777777" w:rsidR="002B6055" w:rsidRDefault="00000000">
            <w:pPr>
              <w:rPr>
                <w:i/>
                <w:color w:val="4472C4"/>
                <w:sz w:val="18"/>
                <w:szCs w:val="18"/>
              </w:rPr>
            </w:pPr>
            <w:r>
              <w:rPr>
                <w:i/>
                <w:color w:val="4472C4"/>
                <w:sz w:val="18"/>
                <w:szCs w:val="18"/>
              </w:rPr>
              <w:t>Planificación y gestión de proyectos</w:t>
            </w:r>
          </w:p>
        </w:tc>
        <w:tc>
          <w:tcPr>
            <w:tcW w:w="1580" w:type="dxa"/>
          </w:tcPr>
          <w:p w14:paraId="6C952708" w14:textId="77777777" w:rsidR="002B6055" w:rsidRDefault="00000000">
            <w:pPr>
              <w:rPr>
                <w:i/>
                <w:color w:val="4472C4"/>
                <w:sz w:val="18"/>
                <w:szCs w:val="18"/>
              </w:rPr>
            </w:pPr>
            <w:r>
              <w:rPr>
                <w:i/>
                <w:color w:val="4472C4"/>
                <w:sz w:val="18"/>
                <w:szCs w:val="18"/>
              </w:rPr>
              <w:t xml:space="preserve">Carta Gantt y Plan de </w:t>
            </w:r>
            <w:proofErr w:type="spellStart"/>
            <w:r>
              <w:rPr>
                <w:i/>
                <w:color w:val="4472C4"/>
                <w:sz w:val="18"/>
                <w:szCs w:val="18"/>
              </w:rPr>
              <w:t>Sprints</w:t>
            </w:r>
            <w:proofErr w:type="spellEnd"/>
          </w:p>
        </w:tc>
        <w:tc>
          <w:tcPr>
            <w:tcW w:w="1580" w:type="dxa"/>
          </w:tcPr>
          <w:p w14:paraId="31074C94" w14:textId="77777777" w:rsidR="002B6055" w:rsidRDefault="00000000">
            <w:pPr>
              <w:rPr>
                <w:i/>
                <w:color w:val="4472C4"/>
                <w:sz w:val="18"/>
                <w:szCs w:val="18"/>
              </w:rPr>
            </w:pPr>
            <w:r>
              <w:rPr>
                <w:i/>
                <w:color w:val="4472C4"/>
                <w:sz w:val="18"/>
                <w:szCs w:val="18"/>
              </w:rPr>
              <w:t xml:space="preserve">Diseño de planificación por fases y </w:t>
            </w:r>
            <w:proofErr w:type="spellStart"/>
            <w:r>
              <w:rPr>
                <w:i/>
                <w:color w:val="4472C4"/>
                <w:sz w:val="18"/>
                <w:szCs w:val="18"/>
              </w:rPr>
              <w:t>sprints</w:t>
            </w:r>
            <w:proofErr w:type="spellEnd"/>
            <w:r>
              <w:rPr>
                <w:i/>
                <w:color w:val="4472C4"/>
                <w:sz w:val="18"/>
                <w:szCs w:val="18"/>
              </w:rPr>
              <w:t xml:space="preserve"> de 2 semanas</w:t>
            </w:r>
          </w:p>
        </w:tc>
        <w:tc>
          <w:tcPr>
            <w:tcW w:w="1580" w:type="dxa"/>
          </w:tcPr>
          <w:p w14:paraId="0011882F" w14:textId="77777777" w:rsidR="002B6055" w:rsidRDefault="00000000">
            <w:pPr>
              <w:rPr>
                <w:i/>
                <w:color w:val="4472C4"/>
                <w:sz w:val="18"/>
                <w:szCs w:val="18"/>
              </w:rPr>
            </w:pPr>
            <w:r>
              <w:rPr>
                <w:i/>
                <w:color w:val="4472C4"/>
                <w:sz w:val="18"/>
                <w:szCs w:val="18"/>
              </w:rPr>
              <w:t xml:space="preserve">MS Project/Excel/Google </w:t>
            </w:r>
            <w:proofErr w:type="spellStart"/>
            <w:r>
              <w:rPr>
                <w:i/>
                <w:color w:val="4472C4"/>
                <w:sz w:val="18"/>
                <w:szCs w:val="18"/>
              </w:rPr>
              <w:t>Sheets</w:t>
            </w:r>
            <w:proofErr w:type="spellEnd"/>
          </w:p>
        </w:tc>
        <w:tc>
          <w:tcPr>
            <w:tcW w:w="1580" w:type="dxa"/>
            <w:tcBorders>
              <w:right w:val="single" w:sz="4" w:space="0" w:color="FFFFFF"/>
            </w:tcBorders>
          </w:tcPr>
          <w:p w14:paraId="3BA23250" w14:textId="77777777" w:rsidR="002B6055" w:rsidRDefault="00000000">
            <w:pPr>
              <w:rPr>
                <w:i/>
                <w:color w:val="4472C4"/>
                <w:sz w:val="18"/>
                <w:szCs w:val="18"/>
              </w:rPr>
            </w:pPr>
            <w:r>
              <w:rPr>
                <w:i/>
                <w:color w:val="4472C4"/>
                <w:sz w:val="18"/>
                <w:szCs w:val="18"/>
              </w:rPr>
              <w:t>1 semana</w:t>
            </w:r>
          </w:p>
        </w:tc>
        <w:tc>
          <w:tcPr>
            <w:tcW w:w="1580" w:type="dxa"/>
            <w:tcBorders>
              <w:left w:val="single" w:sz="4" w:space="0" w:color="FFFFFF"/>
            </w:tcBorders>
            <w:shd w:val="clear" w:color="auto" w:fill="D9D9D9"/>
          </w:tcPr>
          <w:p w14:paraId="58710C97" w14:textId="77777777" w:rsidR="002B6055" w:rsidRDefault="00000000">
            <w:pPr>
              <w:rPr>
                <w:i/>
                <w:color w:val="4472C4"/>
                <w:sz w:val="18"/>
                <w:szCs w:val="18"/>
              </w:rPr>
            </w:pPr>
            <w:r>
              <w:rPr>
                <w:i/>
                <w:color w:val="4472C4"/>
                <w:sz w:val="18"/>
                <w:szCs w:val="18"/>
              </w:rPr>
              <w:t>Tiare</w:t>
            </w:r>
          </w:p>
        </w:tc>
        <w:tc>
          <w:tcPr>
            <w:tcW w:w="1581" w:type="dxa"/>
          </w:tcPr>
          <w:p w14:paraId="03FCE90E" w14:textId="77777777" w:rsidR="002B6055" w:rsidRDefault="00000000">
            <w:pPr>
              <w:rPr>
                <w:i/>
                <w:color w:val="4472C4"/>
                <w:sz w:val="18"/>
                <w:szCs w:val="18"/>
              </w:rPr>
            </w:pPr>
            <w:r>
              <w:rPr>
                <w:i/>
                <w:color w:val="4472C4"/>
                <w:sz w:val="18"/>
                <w:szCs w:val="18"/>
              </w:rPr>
              <w:t>Facilita el control de avances y riesgos.</w:t>
            </w:r>
          </w:p>
        </w:tc>
      </w:tr>
      <w:tr w:rsidR="002B6055" w14:paraId="728D8A10" w14:textId="77777777">
        <w:trPr>
          <w:jc w:val="center"/>
        </w:trPr>
        <w:tc>
          <w:tcPr>
            <w:tcW w:w="1580" w:type="dxa"/>
          </w:tcPr>
          <w:p w14:paraId="540BDFD8" w14:textId="77777777" w:rsidR="002B6055" w:rsidRDefault="00000000">
            <w:pPr>
              <w:rPr>
                <w:i/>
                <w:color w:val="4472C4"/>
                <w:sz w:val="18"/>
                <w:szCs w:val="18"/>
              </w:rPr>
            </w:pPr>
            <w:r>
              <w:rPr>
                <w:i/>
                <w:color w:val="4472C4"/>
                <w:sz w:val="18"/>
                <w:szCs w:val="18"/>
              </w:rPr>
              <w:t>Modelado y consulta de datos en SQL</w:t>
            </w:r>
          </w:p>
        </w:tc>
        <w:tc>
          <w:tcPr>
            <w:tcW w:w="1580" w:type="dxa"/>
          </w:tcPr>
          <w:p w14:paraId="66973EC1" w14:textId="77777777" w:rsidR="002B6055" w:rsidRDefault="00000000">
            <w:pPr>
              <w:rPr>
                <w:i/>
                <w:color w:val="4472C4"/>
                <w:sz w:val="18"/>
                <w:szCs w:val="18"/>
              </w:rPr>
            </w:pPr>
            <w:r>
              <w:rPr>
                <w:i/>
                <w:color w:val="4472C4"/>
                <w:sz w:val="18"/>
                <w:szCs w:val="18"/>
              </w:rPr>
              <w:t>Modelo de Datos</w:t>
            </w:r>
          </w:p>
        </w:tc>
        <w:tc>
          <w:tcPr>
            <w:tcW w:w="1580" w:type="dxa"/>
          </w:tcPr>
          <w:p w14:paraId="534F516C" w14:textId="77777777" w:rsidR="002B6055" w:rsidRDefault="00000000">
            <w:pPr>
              <w:rPr>
                <w:i/>
                <w:color w:val="4472C4"/>
                <w:sz w:val="18"/>
                <w:szCs w:val="18"/>
              </w:rPr>
            </w:pPr>
            <w:r>
              <w:rPr>
                <w:i/>
                <w:color w:val="4472C4"/>
                <w:sz w:val="18"/>
                <w:szCs w:val="18"/>
              </w:rPr>
              <w:t>Diseño de modelo entidad–relación y normalización</w:t>
            </w:r>
          </w:p>
        </w:tc>
        <w:tc>
          <w:tcPr>
            <w:tcW w:w="1580" w:type="dxa"/>
          </w:tcPr>
          <w:p w14:paraId="24F377E0" w14:textId="77777777" w:rsidR="002B6055" w:rsidRDefault="00000000">
            <w:pPr>
              <w:rPr>
                <w:i/>
                <w:color w:val="4472C4"/>
                <w:sz w:val="18"/>
                <w:szCs w:val="18"/>
              </w:rPr>
            </w:pPr>
            <w:r>
              <w:rPr>
                <w:i/>
                <w:color w:val="4472C4"/>
                <w:sz w:val="18"/>
                <w:szCs w:val="18"/>
              </w:rPr>
              <w:t>SQL Server, Draw.io</w:t>
            </w:r>
          </w:p>
        </w:tc>
        <w:tc>
          <w:tcPr>
            <w:tcW w:w="1580" w:type="dxa"/>
            <w:tcBorders>
              <w:right w:val="single" w:sz="4" w:space="0" w:color="FFFFFF"/>
            </w:tcBorders>
          </w:tcPr>
          <w:p w14:paraId="2B4A8579" w14:textId="77777777" w:rsidR="002B6055" w:rsidRDefault="00000000">
            <w:pPr>
              <w:rPr>
                <w:i/>
                <w:color w:val="4472C4"/>
                <w:sz w:val="18"/>
                <w:szCs w:val="18"/>
              </w:rPr>
            </w:pPr>
            <w:r>
              <w:rPr>
                <w:i/>
                <w:color w:val="4472C4"/>
                <w:sz w:val="18"/>
                <w:szCs w:val="18"/>
              </w:rPr>
              <w:t>2 semanas</w:t>
            </w:r>
          </w:p>
        </w:tc>
        <w:tc>
          <w:tcPr>
            <w:tcW w:w="1580" w:type="dxa"/>
            <w:tcBorders>
              <w:left w:val="single" w:sz="4" w:space="0" w:color="FFFFFF"/>
            </w:tcBorders>
            <w:shd w:val="clear" w:color="auto" w:fill="D9D9D9"/>
          </w:tcPr>
          <w:p w14:paraId="64EF362A" w14:textId="77777777" w:rsidR="002B6055" w:rsidRDefault="00000000">
            <w:pPr>
              <w:rPr>
                <w:i/>
                <w:color w:val="4472C4"/>
                <w:sz w:val="18"/>
                <w:szCs w:val="18"/>
              </w:rPr>
            </w:pPr>
            <w:r>
              <w:rPr>
                <w:i/>
                <w:color w:val="4472C4"/>
                <w:sz w:val="18"/>
                <w:szCs w:val="18"/>
              </w:rPr>
              <w:t>Edison</w:t>
            </w:r>
          </w:p>
        </w:tc>
        <w:tc>
          <w:tcPr>
            <w:tcW w:w="1581" w:type="dxa"/>
          </w:tcPr>
          <w:p w14:paraId="47FDE6D6" w14:textId="77777777" w:rsidR="002B6055" w:rsidRDefault="00000000">
            <w:pPr>
              <w:rPr>
                <w:i/>
                <w:color w:val="4472C4"/>
                <w:sz w:val="18"/>
                <w:szCs w:val="18"/>
              </w:rPr>
            </w:pPr>
            <w:r>
              <w:rPr>
                <w:i/>
                <w:color w:val="4472C4"/>
                <w:sz w:val="18"/>
                <w:szCs w:val="18"/>
              </w:rPr>
              <w:t xml:space="preserve">Puede requerir ajustes según </w:t>
            </w:r>
            <w:r>
              <w:rPr>
                <w:i/>
                <w:color w:val="4472C4"/>
                <w:sz w:val="18"/>
                <w:szCs w:val="18"/>
              </w:rPr>
              <w:lastRenderedPageBreak/>
              <w:t>cambios de requerimientos.</w:t>
            </w:r>
          </w:p>
        </w:tc>
      </w:tr>
      <w:tr w:rsidR="002B6055" w14:paraId="173F4E9A" w14:textId="77777777">
        <w:trPr>
          <w:jc w:val="center"/>
        </w:trPr>
        <w:tc>
          <w:tcPr>
            <w:tcW w:w="1580" w:type="dxa"/>
          </w:tcPr>
          <w:p w14:paraId="3AF67E5A" w14:textId="77777777" w:rsidR="002B6055" w:rsidRDefault="00000000">
            <w:pPr>
              <w:rPr>
                <w:i/>
                <w:color w:val="548DD4"/>
                <w:sz w:val="18"/>
                <w:szCs w:val="18"/>
              </w:rPr>
            </w:pPr>
            <w:r>
              <w:rPr>
                <w:i/>
                <w:color w:val="548DD4"/>
                <w:sz w:val="18"/>
                <w:szCs w:val="18"/>
              </w:rPr>
              <w:lastRenderedPageBreak/>
              <w:t>Modelado y consulta de datos en SQL</w:t>
            </w:r>
          </w:p>
        </w:tc>
        <w:tc>
          <w:tcPr>
            <w:tcW w:w="1580" w:type="dxa"/>
          </w:tcPr>
          <w:p w14:paraId="1D5A03CF" w14:textId="77777777" w:rsidR="002B6055" w:rsidRDefault="00000000">
            <w:pPr>
              <w:rPr>
                <w:i/>
                <w:color w:val="548DD4"/>
                <w:sz w:val="18"/>
                <w:szCs w:val="18"/>
              </w:rPr>
            </w:pPr>
            <w:r>
              <w:rPr>
                <w:i/>
                <w:color w:val="548DD4"/>
                <w:sz w:val="18"/>
                <w:szCs w:val="18"/>
              </w:rPr>
              <w:t>Consultas SQL para reportería</w:t>
            </w:r>
          </w:p>
        </w:tc>
        <w:tc>
          <w:tcPr>
            <w:tcW w:w="1580" w:type="dxa"/>
          </w:tcPr>
          <w:p w14:paraId="2150F01F" w14:textId="77777777" w:rsidR="002B6055" w:rsidRDefault="00000000">
            <w:pPr>
              <w:rPr>
                <w:i/>
                <w:color w:val="548DD4"/>
                <w:sz w:val="18"/>
                <w:szCs w:val="18"/>
              </w:rPr>
            </w:pPr>
            <w:r>
              <w:rPr>
                <w:i/>
                <w:color w:val="548DD4"/>
                <w:sz w:val="18"/>
                <w:szCs w:val="18"/>
              </w:rPr>
              <w:t xml:space="preserve">Creación de consultas para control de </w:t>
            </w:r>
            <w:proofErr w:type="spellStart"/>
            <w:r>
              <w:rPr>
                <w:i/>
                <w:color w:val="548DD4"/>
                <w:sz w:val="18"/>
                <w:szCs w:val="18"/>
              </w:rPr>
              <w:t>KPIs</w:t>
            </w:r>
            <w:proofErr w:type="spellEnd"/>
            <w:r>
              <w:rPr>
                <w:i/>
                <w:color w:val="548DD4"/>
                <w:sz w:val="18"/>
                <w:szCs w:val="18"/>
              </w:rPr>
              <w:t xml:space="preserve"> y reportes</w:t>
            </w:r>
          </w:p>
        </w:tc>
        <w:tc>
          <w:tcPr>
            <w:tcW w:w="1580" w:type="dxa"/>
          </w:tcPr>
          <w:p w14:paraId="39189986" w14:textId="77777777" w:rsidR="002B6055" w:rsidRDefault="00000000">
            <w:pPr>
              <w:rPr>
                <w:i/>
                <w:color w:val="548DD4"/>
                <w:sz w:val="18"/>
                <w:szCs w:val="18"/>
              </w:rPr>
            </w:pPr>
            <w:r>
              <w:rPr>
                <w:i/>
                <w:color w:val="548DD4"/>
                <w:sz w:val="18"/>
                <w:szCs w:val="18"/>
              </w:rPr>
              <w:t>SQL Server</w:t>
            </w:r>
          </w:p>
        </w:tc>
        <w:tc>
          <w:tcPr>
            <w:tcW w:w="1580" w:type="dxa"/>
            <w:tcBorders>
              <w:right w:val="single" w:sz="4" w:space="0" w:color="FFFFFF"/>
            </w:tcBorders>
          </w:tcPr>
          <w:p w14:paraId="7FC66F5C" w14:textId="77777777" w:rsidR="002B6055" w:rsidRDefault="00000000">
            <w:pPr>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7AAB19C6" w14:textId="77777777" w:rsidR="002B6055" w:rsidRDefault="00000000">
            <w:pPr>
              <w:rPr>
                <w:i/>
                <w:color w:val="548DD4"/>
                <w:sz w:val="18"/>
                <w:szCs w:val="18"/>
              </w:rPr>
            </w:pPr>
            <w:r>
              <w:rPr>
                <w:i/>
                <w:color w:val="548DD4"/>
                <w:sz w:val="18"/>
                <w:szCs w:val="18"/>
              </w:rPr>
              <w:t>Edison</w:t>
            </w:r>
          </w:p>
        </w:tc>
        <w:tc>
          <w:tcPr>
            <w:tcW w:w="1581" w:type="dxa"/>
          </w:tcPr>
          <w:p w14:paraId="1108BCCA" w14:textId="77777777" w:rsidR="002B6055" w:rsidRDefault="00000000">
            <w:pPr>
              <w:rPr>
                <w:i/>
                <w:color w:val="548DD4"/>
                <w:sz w:val="18"/>
                <w:szCs w:val="18"/>
              </w:rPr>
            </w:pPr>
            <w:r>
              <w:rPr>
                <w:i/>
                <w:color w:val="548DD4"/>
                <w:sz w:val="18"/>
                <w:szCs w:val="18"/>
              </w:rPr>
              <w:t xml:space="preserve">Ajustar criterios según </w:t>
            </w:r>
            <w:proofErr w:type="spellStart"/>
            <w:r>
              <w:rPr>
                <w:i/>
                <w:color w:val="548DD4"/>
                <w:sz w:val="18"/>
                <w:szCs w:val="18"/>
              </w:rPr>
              <w:t>feedback</w:t>
            </w:r>
            <w:proofErr w:type="spellEnd"/>
            <w:r>
              <w:rPr>
                <w:i/>
                <w:color w:val="548DD4"/>
                <w:sz w:val="18"/>
                <w:szCs w:val="18"/>
              </w:rPr>
              <w:t xml:space="preserve"> docente.</w:t>
            </w:r>
          </w:p>
        </w:tc>
      </w:tr>
      <w:tr w:rsidR="002B6055" w14:paraId="34EACEFB" w14:textId="77777777">
        <w:trPr>
          <w:jc w:val="center"/>
        </w:trPr>
        <w:tc>
          <w:tcPr>
            <w:tcW w:w="1580" w:type="dxa"/>
          </w:tcPr>
          <w:p w14:paraId="72B72CC7" w14:textId="77777777" w:rsidR="002B6055" w:rsidRDefault="00000000">
            <w:pPr>
              <w:rPr>
                <w:i/>
                <w:color w:val="548DD4"/>
                <w:sz w:val="18"/>
                <w:szCs w:val="18"/>
              </w:rPr>
            </w:pPr>
            <w:r>
              <w:rPr>
                <w:i/>
                <w:color w:val="548DD4"/>
                <w:sz w:val="18"/>
                <w:szCs w:val="18"/>
              </w:rPr>
              <w:t>Arquitectura de software</w:t>
            </w:r>
          </w:p>
        </w:tc>
        <w:tc>
          <w:tcPr>
            <w:tcW w:w="1580" w:type="dxa"/>
          </w:tcPr>
          <w:p w14:paraId="783DCF64" w14:textId="77777777" w:rsidR="002B6055" w:rsidRDefault="00000000">
            <w:pPr>
              <w:rPr>
                <w:i/>
                <w:color w:val="548DD4"/>
                <w:sz w:val="18"/>
                <w:szCs w:val="18"/>
              </w:rPr>
            </w:pPr>
            <w:r>
              <w:rPr>
                <w:i/>
                <w:color w:val="548DD4"/>
                <w:sz w:val="18"/>
                <w:szCs w:val="18"/>
              </w:rPr>
              <w:t>Definición arquitectura inicial</w:t>
            </w:r>
          </w:p>
        </w:tc>
        <w:tc>
          <w:tcPr>
            <w:tcW w:w="1580" w:type="dxa"/>
          </w:tcPr>
          <w:p w14:paraId="764A2E54" w14:textId="77777777" w:rsidR="002B6055" w:rsidRDefault="00000000">
            <w:pPr>
              <w:rPr>
                <w:i/>
                <w:color w:val="548DD4"/>
                <w:sz w:val="18"/>
                <w:szCs w:val="18"/>
              </w:rPr>
            </w:pPr>
            <w:r>
              <w:rPr>
                <w:i/>
                <w:color w:val="548DD4"/>
                <w:sz w:val="18"/>
                <w:szCs w:val="18"/>
              </w:rPr>
              <w:t>Documentar arquitectura mínima.</w:t>
            </w:r>
          </w:p>
        </w:tc>
        <w:tc>
          <w:tcPr>
            <w:tcW w:w="1580" w:type="dxa"/>
          </w:tcPr>
          <w:p w14:paraId="16E0483A" w14:textId="77777777" w:rsidR="002B6055" w:rsidRDefault="00000000">
            <w:pPr>
              <w:rPr>
                <w:i/>
                <w:color w:val="548DD4"/>
                <w:sz w:val="18"/>
                <w:szCs w:val="18"/>
              </w:rPr>
            </w:pPr>
            <w:r>
              <w:rPr>
                <w:i/>
                <w:color w:val="548DD4"/>
                <w:sz w:val="18"/>
                <w:szCs w:val="18"/>
              </w:rPr>
              <w:t>Word, Draw.io</w:t>
            </w:r>
          </w:p>
        </w:tc>
        <w:tc>
          <w:tcPr>
            <w:tcW w:w="1580" w:type="dxa"/>
            <w:tcBorders>
              <w:right w:val="single" w:sz="4" w:space="0" w:color="FFFFFF"/>
            </w:tcBorders>
          </w:tcPr>
          <w:p w14:paraId="353F885A" w14:textId="77777777" w:rsidR="002B6055" w:rsidRDefault="00000000">
            <w:pPr>
              <w:rPr>
                <w:i/>
                <w:color w:val="548DD4"/>
                <w:sz w:val="18"/>
                <w:szCs w:val="18"/>
              </w:rPr>
            </w:pPr>
            <w:r>
              <w:rPr>
                <w:i/>
                <w:color w:val="548DD4"/>
                <w:sz w:val="18"/>
                <w:szCs w:val="18"/>
              </w:rPr>
              <w:t>1 semana</w:t>
            </w:r>
          </w:p>
        </w:tc>
        <w:tc>
          <w:tcPr>
            <w:tcW w:w="1580" w:type="dxa"/>
            <w:tcBorders>
              <w:left w:val="single" w:sz="4" w:space="0" w:color="FFFFFF"/>
            </w:tcBorders>
            <w:shd w:val="clear" w:color="auto" w:fill="D9D9D9"/>
          </w:tcPr>
          <w:p w14:paraId="615EAFC6" w14:textId="77777777" w:rsidR="002B6055" w:rsidRDefault="00000000">
            <w:pPr>
              <w:rPr>
                <w:i/>
                <w:color w:val="548DD4"/>
                <w:sz w:val="18"/>
                <w:szCs w:val="18"/>
              </w:rPr>
            </w:pPr>
            <w:r>
              <w:rPr>
                <w:i/>
                <w:color w:val="548DD4"/>
                <w:sz w:val="18"/>
                <w:szCs w:val="18"/>
              </w:rPr>
              <w:t>Tiare</w:t>
            </w:r>
          </w:p>
        </w:tc>
        <w:tc>
          <w:tcPr>
            <w:tcW w:w="1581" w:type="dxa"/>
          </w:tcPr>
          <w:p w14:paraId="088A18EC" w14:textId="77777777" w:rsidR="002B6055" w:rsidRDefault="00000000">
            <w:pPr>
              <w:rPr>
                <w:i/>
                <w:color w:val="548DD4"/>
                <w:sz w:val="18"/>
                <w:szCs w:val="18"/>
              </w:rPr>
            </w:pPr>
            <w:r>
              <w:rPr>
                <w:i/>
                <w:color w:val="548DD4"/>
                <w:sz w:val="18"/>
                <w:szCs w:val="18"/>
              </w:rPr>
              <w:t>Debe ser coherente con alcance del MVP.</w:t>
            </w:r>
          </w:p>
        </w:tc>
      </w:tr>
      <w:tr w:rsidR="002B6055" w14:paraId="212FFDD2" w14:textId="77777777">
        <w:trPr>
          <w:jc w:val="center"/>
        </w:trPr>
        <w:tc>
          <w:tcPr>
            <w:tcW w:w="1580" w:type="dxa"/>
          </w:tcPr>
          <w:p w14:paraId="2F134455" w14:textId="77777777" w:rsidR="002B6055" w:rsidRDefault="00000000">
            <w:pPr>
              <w:rPr>
                <w:i/>
                <w:color w:val="548DD4"/>
                <w:sz w:val="18"/>
                <w:szCs w:val="18"/>
              </w:rPr>
            </w:pPr>
            <w:r>
              <w:rPr>
                <w:i/>
                <w:color w:val="548DD4"/>
                <w:sz w:val="18"/>
                <w:szCs w:val="18"/>
              </w:rPr>
              <w:t>Implementación de software</w:t>
            </w:r>
          </w:p>
        </w:tc>
        <w:tc>
          <w:tcPr>
            <w:tcW w:w="1580" w:type="dxa"/>
          </w:tcPr>
          <w:p w14:paraId="11313FDB" w14:textId="77777777" w:rsidR="002B6055" w:rsidRDefault="00000000">
            <w:pPr>
              <w:rPr>
                <w:i/>
                <w:color w:val="548DD4"/>
                <w:sz w:val="18"/>
                <w:szCs w:val="18"/>
              </w:rPr>
            </w:pPr>
            <w:r>
              <w:rPr>
                <w:i/>
                <w:color w:val="548DD4"/>
                <w:sz w:val="18"/>
                <w:szCs w:val="18"/>
              </w:rPr>
              <w:t>Recepción de pedidos simulada</w:t>
            </w:r>
          </w:p>
        </w:tc>
        <w:tc>
          <w:tcPr>
            <w:tcW w:w="1580" w:type="dxa"/>
          </w:tcPr>
          <w:p w14:paraId="296B7945" w14:textId="77777777" w:rsidR="002B6055" w:rsidRDefault="00000000">
            <w:pPr>
              <w:rPr>
                <w:i/>
                <w:color w:val="548DD4"/>
                <w:sz w:val="18"/>
                <w:szCs w:val="18"/>
              </w:rPr>
            </w:pPr>
            <w:r>
              <w:rPr>
                <w:i/>
                <w:color w:val="548DD4"/>
                <w:sz w:val="18"/>
                <w:szCs w:val="18"/>
              </w:rPr>
              <w:t xml:space="preserve">Desarrollo de </w:t>
            </w:r>
            <w:proofErr w:type="spellStart"/>
            <w:r>
              <w:rPr>
                <w:i/>
                <w:color w:val="548DD4"/>
                <w:sz w:val="18"/>
                <w:szCs w:val="18"/>
              </w:rPr>
              <w:t>endpoint</w:t>
            </w:r>
            <w:proofErr w:type="spellEnd"/>
            <w:r>
              <w:rPr>
                <w:i/>
                <w:color w:val="548DD4"/>
                <w:sz w:val="18"/>
                <w:szCs w:val="18"/>
              </w:rPr>
              <w:t xml:space="preserve"> simulado (</w:t>
            </w:r>
            <w:proofErr w:type="spellStart"/>
            <w:r>
              <w:rPr>
                <w:i/>
                <w:color w:val="548DD4"/>
                <w:sz w:val="18"/>
                <w:szCs w:val="18"/>
              </w:rPr>
              <w:t>webhook</w:t>
            </w:r>
            <w:proofErr w:type="spellEnd"/>
            <w:r>
              <w:rPr>
                <w:i/>
                <w:color w:val="548DD4"/>
                <w:sz w:val="18"/>
                <w:szCs w:val="18"/>
              </w:rPr>
              <w:t>/API)</w:t>
            </w:r>
          </w:p>
        </w:tc>
        <w:tc>
          <w:tcPr>
            <w:tcW w:w="1580" w:type="dxa"/>
          </w:tcPr>
          <w:p w14:paraId="1B181533" w14:textId="77777777" w:rsidR="002B6055" w:rsidRDefault="00000000">
            <w:pPr>
              <w:rPr>
                <w:i/>
                <w:color w:val="548DD4"/>
                <w:sz w:val="18"/>
                <w:szCs w:val="18"/>
              </w:rPr>
            </w:pPr>
            <w:r>
              <w:rPr>
                <w:i/>
                <w:color w:val="548DD4"/>
                <w:sz w:val="18"/>
                <w:szCs w:val="18"/>
              </w:rPr>
              <w:t xml:space="preserve">Python/.NET, </w:t>
            </w:r>
            <w:proofErr w:type="spellStart"/>
            <w:r>
              <w:rPr>
                <w:i/>
                <w:color w:val="548DD4"/>
                <w:sz w:val="18"/>
                <w:szCs w:val="18"/>
              </w:rPr>
              <w:t>Postman</w:t>
            </w:r>
            <w:proofErr w:type="spellEnd"/>
          </w:p>
        </w:tc>
        <w:tc>
          <w:tcPr>
            <w:tcW w:w="1580" w:type="dxa"/>
            <w:tcBorders>
              <w:right w:val="single" w:sz="4" w:space="0" w:color="FFFFFF"/>
            </w:tcBorders>
          </w:tcPr>
          <w:p w14:paraId="05F203CC" w14:textId="77777777" w:rsidR="002B6055" w:rsidRDefault="00000000">
            <w:pPr>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30885A6A" w14:textId="77777777" w:rsidR="002B6055" w:rsidRDefault="00000000">
            <w:pPr>
              <w:rPr>
                <w:i/>
                <w:color w:val="548DD4"/>
                <w:sz w:val="18"/>
                <w:szCs w:val="18"/>
              </w:rPr>
            </w:pPr>
            <w:r>
              <w:rPr>
                <w:i/>
                <w:color w:val="548DD4"/>
                <w:sz w:val="18"/>
                <w:szCs w:val="18"/>
              </w:rPr>
              <w:t>Pedro</w:t>
            </w:r>
          </w:p>
        </w:tc>
        <w:tc>
          <w:tcPr>
            <w:tcW w:w="1581" w:type="dxa"/>
          </w:tcPr>
          <w:p w14:paraId="7A015BE9" w14:textId="77777777" w:rsidR="002B6055" w:rsidRDefault="00000000">
            <w:pPr>
              <w:rPr>
                <w:i/>
                <w:color w:val="548DD4"/>
                <w:sz w:val="18"/>
                <w:szCs w:val="18"/>
              </w:rPr>
            </w:pPr>
            <w:r>
              <w:rPr>
                <w:i/>
                <w:color w:val="548DD4"/>
                <w:sz w:val="18"/>
                <w:szCs w:val="18"/>
              </w:rPr>
              <w:t>Riesgo: dependencia de datos de prueba.</w:t>
            </w:r>
          </w:p>
        </w:tc>
      </w:tr>
      <w:tr w:rsidR="002B6055" w14:paraId="76B2912E" w14:textId="77777777">
        <w:trPr>
          <w:jc w:val="center"/>
        </w:trPr>
        <w:tc>
          <w:tcPr>
            <w:tcW w:w="1580" w:type="dxa"/>
          </w:tcPr>
          <w:p w14:paraId="492924A6" w14:textId="77777777" w:rsidR="002B6055" w:rsidRDefault="00000000">
            <w:pPr>
              <w:rPr>
                <w:i/>
                <w:color w:val="548DD4"/>
                <w:sz w:val="18"/>
                <w:szCs w:val="18"/>
              </w:rPr>
            </w:pPr>
            <w:r>
              <w:rPr>
                <w:i/>
                <w:color w:val="548DD4"/>
                <w:sz w:val="18"/>
                <w:szCs w:val="18"/>
              </w:rPr>
              <w:t>Implementación de software</w:t>
            </w:r>
          </w:p>
        </w:tc>
        <w:tc>
          <w:tcPr>
            <w:tcW w:w="1580" w:type="dxa"/>
          </w:tcPr>
          <w:p w14:paraId="4A6FD975" w14:textId="77777777" w:rsidR="002B6055" w:rsidRDefault="00000000">
            <w:pPr>
              <w:rPr>
                <w:i/>
                <w:color w:val="548DD4"/>
                <w:sz w:val="18"/>
                <w:szCs w:val="18"/>
              </w:rPr>
            </w:pPr>
            <w:r>
              <w:rPr>
                <w:i/>
                <w:color w:val="548DD4"/>
                <w:sz w:val="18"/>
                <w:szCs w:val="18"/>
              </w:rPr>
              <w:t>Inyección de pedidos y etiquetas</w:t>
            </w:r>
          </w:p>
        </w:tc>
        <w:tc>
          <w:tcPr>
            <w:tcW w:w="1580" w:type="dxa"/>
          </w:tcPr>
          <w:p w14:paraId="3FF63F96" w14:textId="77777777" w:rsidR="002B6055" w:rsidRDefault="00000000">
            <w:pPr>
              <w:rPr>
                <w:i/>
                <w:color w:val="548DD4"/>
                <w:sz w:val="18"/>
                <w:szCs w:val="18"/>
              </w:rPr>
            </w:pPr>
            <w:r>
              <w:rPr>
                <w:i/>
                <w:color w:val="548DD4"/>
                <w:sz w:val="18"/>
                <w:szCs w:val="18"/>
              </w:rPr>
              <w:t>Lógica para preparar/inyectar pedidos y generar etiquetas descargables</w:t>
            </w:r>
          </w:p>
        </w:tc>
        <w:tc>
          <w:tcPr>
            <w:tcW w:w="1580" w:type="dxa"/>
          </w:tcPr>
          <w:p w14:paraId="64F22E6A" w14:textId="77777777" w:rsidR="002B6055" w:rsidRDefault="00000000">
            <w:pPr>
              <w:rPr>
                <w:i/>
                <w:color w:val="548DD4"/>
                <w:sz w:val="18"/>
                <w:szCs w:val="18"/>
              </w:rPr>
            </w:pPr>
            <w:r>
              <w:rPr>
                <w:i/>
                <w:color w:val="548DD4"/>
                <w:sz w:val="18"/>
                <w:szCs w:val="18"/>
              </w:rPr>
              <w:t>Python/.NET, SQL Server</w:t>
            </w:r>
          </w:p>
        </w:tc>
        <w:tc>
          <w:tcPr>
            <w:tcW w:w="1580" w:type="dxa"/>
            <w:tcBorders>
              <w:right w:val="single" w:sz="4" w:space="0" w:color="FFFFFF"/>
            </w:tcBorders>
          </w:tcPr>
          <w:p w14:paraId="39EB78F1" w14:textId="77777777" w:rsidR="002B6055" w:rsidRDefault="00000000">
            <w:pPr>
              <w:rPr>
                <w:i/>
                <w:color w:val="548DD4"/>
                <w:sz w:val="18"/>
                <w:szCs w:val="18"/>
              </w:rPr>
            </w:pPr>
            <w:r>
              <w:rPr>
                <w:i/>
                <w:color w:val="548DD4"/>
                <w:sz w:val="18"/>
                <w:szCs w:val="18"/>
              </w:rPr>
              <w:t>3 semanas</w:t>
            </w:r>
          </w:p>
        </w:tc>
        <w:tc>
          <w:tcPr>
            <w:tcW w:w="1580" w:type="dxa"/>
            <w:tcBorders>
              <w:left w:val="single" w:sz="4" w:space="0" w:color="FFFFFF"/>
            </w:tcBorders>
            <w:shd w:val="clear" w:color="auto" w:fill="D9D9D9"/>
          </w:tcPr>
          <w:p w14:paraId="198B86A0" w14:textId="77777777" w:rsidR="002B6055" w:rsidRDefault="00000000">
            <w:pPr>
              <w:rPr>
                <w:i/>
                <w:color w:val="548DD4"/>
                <w:sz w:val="18"/>
                <w:szCs w:val="18"/>
              </w:rPr>
            </w:pPr>
            <w:r>
              <w:rPr>
                <w:i/>
                <w:color w:val="548DD4"/>
                <w:sz w:val="18"/>
                <w:szCs w:val="18"/>
              </w:rPr>
              <w:t>Edison</w:t>
            </w:r>
          </w:p>
        </w:tc>
        <w:tc>
          <w:tcPr>
            <w:tcW w:w="1581" w:type="dxa"/>
          </w:tcPr>
          <w:p w14:paraId="18B87022" w14:textId="77777777" w:rsidR="002B6055" w:rsidRDefault="00000000">
            <w:pPr>
              <w:rPr>
                <w:i/>
                <w:color w:val="548DD4"/>
                <w:sz w:val="18"/>
                <w:szCs w:val="18"/>
              </w:rPr>
            </w:pPr>
            <w:r>
              <w:rPr>
                <w:i/>
                <w:color w:val="548DD4"/>
                <w:sz w:val="18"/>
                <w:szCs w:val="18"/>
              </w:rPr>
              <w:t>Debe integrarse con módulo de transportista.</w:t>
            </w:r>
          </w:p>
        </w:tc>
      </w:tr>
      <w:tr w:rsidR="002B6055" w14:paraId="7FFCF928" w14:textId="77777777">
        <w:trPr>
          <w:jc w:val="center"/>
        </w:trPr>
        <w:tc>
          <w:tcPr>
            <w:tcW w:w="1580" w:type="dxa"/>
          </w:tcPr>
          <w:p w14:paraId="3B7880D5" w14:textId="77777777" w:rsidR="002B6055" w:rsidRDefault="00000000">
            <w:pPr>
              <w:rPr>
                <w:i/>
                <w:color w:val="548DD4"/>
                <w:sz w:val="18"/>
                <w:szCs w:val="18"/>
              </w:rPr>
            </w:pPr>
            <w:r>
              <w:rPr>
                <w:i/>
                <w:color w:val="548DD4"/>
                <w:sz w:val="18"/>
                <w:szCs w:val="18"/>
              </w:rPr>
              <w:t>Implementación de software</w:t>
            </w:r>
          </w:p>
        </w:tc>
        <w:tc>
          <w:tcPr>
            <w:tcW w:w="1580" w:type="dxa"/>
          </w:tcPr>
          <w:p w14:paraId="18F32D3E" w14:textId="77777777" w:rsidR="002B6055" w:rsidRDefault="00000000">
            <w:pPr>
              <w:rPr>
                <w:i/>
                <w:color w:val="548DD4"/>
                <w:sz w:val="18"/>
                <w:szCs w:val="18"/>
              </w:rPr>
            </w:pPr>
            <w:r>
              <w:rPr>
                <w:i/>
                <w:color w:val="548DD4"/>
                <w:sz w:val="18"/>
                <w:szCs w:val="18"/>
              </w:rPr>
              <w:t>Tracking básico de envíos</w:t>
            </w:r>
          </w:p>
        </w:tc>
        <w:tc>
          <w:tcPr>
            <w:tcW w:w="1580" w:type="dxa"/>
          </w:tcPr>
          <w:p w14:paraId="441B7066" w14:textId="77777777" w:rsidR="002B6055" w:rsidRDefault="00000000">
            <w:pPr>
              <w:rPr>
                <w:i/>
                <w:color w:val="548DD4"/>
                <w:sz w:val="18"/>
                <w:szCs w:val="18"/>
              </w:rPr>
            </w:pPr>
            <w:r>
              <w:rPr>
                <w:i/>
                <w:color w:val="548DD4"/>
                <w:sz w:val="18"/>
                <w:szCs w:val="18"/>
              </w:rPr>
              <w:t>Estados (pendiente, en tránsito, entregado)</w:t>
            </w:r>
          </w:p>
        </w:tc>
        <w:tc>
          <w:tcPr>
            <w:tcW w:w="1580" w:type="dxa"/>
          </w:tcPr>
          <w:p w14:paraId="6BB3E0D4" w14:textId="77777777" w:rsidR="002B6055" w:rsidRDefault="00000000">
            <w:pPr>
              <w:rPr>
                <w:i/>
                <w:color w:val="548DD4"/>
                <w:sz w:val="18"/>
                <w:szCs w:val="18"/>
              </w:rPr>
            </w:pPr>
            <w:r>
              <w:rPr>
                <w:i/>
                <w:color w:val="548DD4"/>
                <w:sz w:val="18"/>
                <w:szCs w:val="18"/>
              </w:rPr>
              <w:t xml:space="preserve">SQL Server, </w:t>
            </w:r>
            <w:proofErr w:type="spellStart"/>
            <w:r>
              <w:rPr>
                <w:i/>
                <w:color w:val="548DD4"/>
                <w:sz w:val="18"/>
                <w:szCs w:val="18"/>
              </w:rPr>
              <w:t>Frontend</w:t>
            </w:r>
            <w:proofErr w:type="spellEnd"/>
            <w:r>
              <w:rPr>
                <w:i/>
                <w:color w:val="548DD4"/>
                <w:sz w:val="18"/>
                <w:szCs w:val="18"/>
              </w:rPr>
              <w:t xml:space="preserve"> mockup</w:t>
            </w:r>
          </w:p>
        </w:tc>
        <w:tc>
          <w:tcPr>
            <w:tcW w:w="1580" w:type="dxa"/>
            <w:tcBorders>
              <w:right w:val="single" w:sz="4" w:space="0" w:color="FFFFFF"/>
            </w:tcBorders>
          </w:tcPr>
          <w:p w14:paraId="6EC514CE" w14:textId="77777777" w:rsidR="002B6055" w:rsidRDefault="00000000">
            <w:pPr>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19BC2357" w14:textId="77777777" w:rsidR="002B6055" w:rsidRDefault="00000000">
            <w:pPr>
              <w:rPr>
                <w:i/>
                <w:color w:val="548DD4"/>
                <w:sz w:val="18"/>
                <w:szCs w:val="18"/>
              </w:rPr>
            </w:pPr>
            <w:r>
              <w:rPr>
                <w:i/>
                <w:color w:val="548DD4"/>
                <w:sz w:val="18"/>
                <w:szCs w:val="18"/>
              </w:rPr>
              <w:t>Edison</w:t>
            </w:r>
          </w:p>
        </w:tc>
        <w:tc>
          <w:tcPr>
            <w:tcW w:w="1581" w:type="dxa"/>
          </w:tcPr>
          <w:p w14:paraId="61A487DC" w14:textId="77777777" w:rsidR="002B6055" w:rsidRDefault="00000000">
            <w:pPr>
              <w:rPr>
                <w:i/>
                <w:color w:val="548DD4"/>
                <w:sz w:val="18"/>
                <w:szCs w:val="18"/>
              </w:rPr>
            </w:pPr>
            <w:r>
              <w:rPr>
                <w:i/>
                <w:color w:val="548DD4"/>
                <w:sz w:val="18"/>
                <w:szCs w:val="18"/>
              </w:rPr>
              <w:t xml:space="preserve">Se valida con </w:t>
            </w:r>
            <w:proofErr w:type="spellStart"/>
            <w:r>
              <w:rPr>
                <w:i/>
                <w:color w:val="548DD4"/>
                <w:sz w:val="18"/>
                <w:szCs w:val="18"/>
              </w:rPr>
              <w:t>dataset</w:t>
            </w:r>
            <w:proofErr w:type="spellEnd"/>
            <w:r>
              <w:rPr>
                <w:i/>
                <w:color w:val="548DD4"/>
                <w:sz w:val="18"/>
                <w:szCs w:val="18"/>
              </w:rPr>
              <w:t xml:space="preserve"> de prueba.</w:t>
            </w:r>
          </w:p>
        </w:tc>
      </w:tr>
      <w:tr w:rsidR="002B6055" w14:paraId="2FBE1898" w14:textId="77777777">
        <w:trPr>
          <w:jc w:val="center"/>
        </w:trPr>
        <w:tc>
          <w:tcPr>
            <w:tcW w:w="1580" w:type="dxa"/>
          </w:tcPr>
          <w:p w14:paraId="26EF6580" w14:textId="77777777" w:rsidR="002B6055" w:rsidRDefault="00000000">
            <w:pPr>
              <w:rPr>
                <w:i/>
                <w:color w:val="548DD4"/>
                <w:sz w:val="18"/>
                <w:szCs w:val="18"/>
              </w:rPr>
            </w:pPr>
            <w:r>
              <w:rPr>
                <w:i/>
                <w:color w:val="548DD4"/>
                <w:sz w:val="18"/>
                <w:szCs w:val="18"/>
              </w:rPr>
              <w:t>Inteligencia de Negocios</w:t>
            </w:r>
          </w:p>
        </w:tc>
        <w:tc>
          <w:tcPr>
            <w:tcW w:w="1580" w:type="dxa"/>
          </w:tcPr>
          <w:p w14:paraId="49159D9E" w14:textId="77777777" w:rsidR="002B6055" w:rsidRDefault="00000000">
            <w:pPr>
              <w:rPr>
                <w:i/>
                <w:color w:val="548DD4"/>
                <w:sz w:val="18"/>
                <w:szCs w:val="18"/>
              </w:rPr>
            </w:pPr>
            <w:r>
              <w:rPr>
                <w:i/>
                <w:color w:val="548DD4"/>
                <w:sz w:val="18"/>
                <w:szCs w:val="18"/>
              </w:rPr>
              <w:t xml:space="preserve">Reportes y </w:t>
            </w:r>
            <w:proofErr w:type="spellStart"/>
            <w:r>
              <w:rPr>
                <w:i/>
                <w:color w:val="548DD4"/>
                <w:sz w:val="18"/>
                <w:szCs w:val="18"/>
              </w:rPr>
              <w:t>KPIs</w:t>
            </w:r>
            <w:proofErr w:type="spellEnd"/>
          </w:p>
        </w:tc>
        <w:tc>
          <w:tcPr>
            <w:tcW w:w="1580" w:type="dxa"/>
          </w:tcPr>
          <w:p w14:paraId="5D4C8020" w14:textId="77777777" w:rsidR="002B6055" w:rsidRDefault="00000000">
            <w:pPr>
              <w:rPr>
                <w:i/>
                <w:color w:val="548DD4"/>
                <w:sz w:val="18"/>
                <w:szCs w:val="18"/>
              </w:rPr>
            </w:pPr>
            <w:r>
              <w:rPr>
                <w:i/>
                <w:color w:val="548DD4"/>
                <w:sz w:val="18"/>
                <w:szCs w:val="18"/>
              </w:rPr>
              <w:t>Construcción de reportería exportable (Excel/PDF)</w:t>
            </w:r>
          </w:p>
        </w:tc>
        <w:tc>
          <w:tcPr>
            <w:tcW w:w="1580" w:type="dxa"/>
          </w:tcPr>
          <w:p w14:paraId="5ADC41A3" w14:textId="77777777" w:rsidR="002B6055" w:rsidRDefault="00000000">
            <w:pPr>
              <w:rPr>
                <w:i/>
                <w:color w:val="548DD4"/>
                <w:sz w:val="18"/>
                <w:szCs w:val="18"/>
              </w:rPr>
            </w:pPr>
            <w:r>
              <w:rPr>
                <w:i/>
                <w:color w:val="548DD4"/>
                <w:sz w:val="18"/>
                <w:szCs w:val="18"/>
              </w:rPr>
              <w:t xml:space="preserve">SQL Server, </w:t>
            </w:r>
            <w:proofErr w:type="spellStart"/>
            <w:r>
              <w:rPr>
                <w:i/>
                <w:color w:val="548DD4"/>
                <w:sz w:val="18"/>
                <w:szCs w:val="18"/>
              </w:rPr>
              <w:t>Power</w:t>
            </w:r>
            <w:proofErr w:type="spellEnd"/>
            <w:r>
              <w:rPr>
                <w:i/>
                <w:color w:val="548DD4"/>
                <w:sz w:val="18"/>
                <w:szCs w:val="18"/>
              </w:rPr>
              <w:t xml:space="preserve"> BI/Excel</w:t>
            </w:r>
          </w:p>
        </w:tc>
        <w:tc>
          <w:tcPr>
            <w:tcW w:w="1580" w:type="dxa"/>
            <w:tcBorders>
              <w:right w:val="single" w:sz="4" w:space="0" w:color="FFFFFF"/>
            </w:tcBorders>
          </w:tcPr>
          <w:p w14:paraId="4ECEE746" w14:textId="77777777" w:rsidR="002B6055" w:rsidRDefault="00000000">
            <w:pPr>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728B5932" w14:textId="77777777" w:rsidR="002B6055" w:rsidRDefault="00000000">
            <w:pPr>
              <w:rPr>
                <w:i/>
                <w:color w:val="548DD4"/>
                <w:sz w:val="18"/>
                <w:szCs w:val="18"/>
              </w:rPr>
            </w:pPr>
            <w:r>
              <w:rPr>
                <w:i/>
                <w:color w:val="548DD4"/>
                <w:sz w:val="18"/>
                <w:szCs w:val="18"/>
              </w:rPr>
              <w:t>Tiare</w:t>
            </w:r>
          </w:p>
        </w:tc>
        <w:tc>
          <w:tcPr>
            <w:tcW w:w="1581" w:type="dxa"/>
          </w:tcPr>
          <w:p w14:paraId="66E9BB2A" w14:textId="77777777" w:rsidR="002B6055" w:rsidRDefault="00000000">
            <w:pPr>
              <w:rPr>
                <w:i/>
                <w:color w:val="548DD4"/>
                <w:sz w:val="18"/>
                <w:szCs w:val="18"/>
              </w:rPr>
            </w:pPr>
            <w:r>
              <w:rPr>
                <w:i/>
                <w:color w:val="548DD4"/>
                <w:sz w:val="18"/>
                <w:szCs w:val="18"/>
              </w:rPr>
              <w:t xml:space="preserve">Dificultad: definir </w:t>
            </w:r>
            <w:proofErr w:type="spellStart"/>
            <w:r>
              <w:rPr>
                <w:i/>
                <w:color w:val="548DD4"/>
                <w:sz w:val="18"/>
                <w:szCs w:val="18"/>
              </w:rPr>
              <w:t>KPIs</w:t>
            </w:r>
            <w:proofErr w:type="spellEnd"/>
            <w:r>
              <w:rPr>
                <w:i/>
                <w:color w:val="548DD4"/>
                <w:sz w:val="18"/>
                <w:szCs w:val="18"/>
              </w:rPr>
              <w:t xml:space="preserve"> mínimos viables.</w:t>
            </w:r>
          </w:p>
        </w:tc>
      </w:tr>
      <w:tr w:rsidR="002B6055" w14:paraId="0F015C05" w14:textId="77777777">
        <w:trPr>
          <w:jc w:val="center"/>
        </w:trPr>
        <w:tc>
          <w:tcPr>
            <w:tcW w:w="1580" w:type="dxa"/>
          </w:tcPr>
          <w:p w14:paraId="2AC24CFF" w14:textId="77777777" w:rsidR="002B6055" w:rsidRDefault="00000000">
            <w:pPr>
              <w:rPr>
                <w:i/>
                <w:color w:val="548DD4"/>
                <w:sz w:val="18"/>
                <w:szCs w:val="18"/>
              </w:rPr>
            </w:pPr>
            <w:r>
              <w:rPr>
                <w:i/>
                <w:color w:val="548DD4"/>
                <w:sz w:val="18"/>
                <w:szCs w:val="18"/>
              </w:rPr>
              <w:t>Calidad de software</w:t>
            </w:r>
          </w:p>
        </w:tc>
        <w:tc>
          <w:tcPr>
            <w:tcW w:w="1580" w:type="dxa"/>
          </w:tcPr>
          <w:p w14:paraId="7B109AF0" w14:textId="77777777" w:rsidR="002B6055" w:rsidRDefault="00000000">
            <w:pPr>
              <w:rPr>
                <w:i/>
                <w:color w:val="548DD4"/>
                <w:sz w:val="18"/>
                <w:szCs w:val="18"/>
              </w:rPr>
            </w:pPr>
            <w:r>
              <w:rPr>
                <w:i/>
                <w:color w:val="548DD4"/>
                <w:sz w:val="18"/>
                <w:szCs w:val="18"/>
              </w:rPr>
              <w:t>Pruebas funcionales</w:t>
            </w:r>
          </w:p>
        </w:tc>
        <w:tc>
          <w:tcPr>
            <w:tcW w:w="1580" w:type="dxa"/>
          </w:tcPr>
          <w:p w14:paraId="4714F441" w14:textId="77777777" w:rsidR="002B6055" w:rsidRDefault="00000000">
            <w:pPr>
              <w:rPr>
                <w:i/>
                <w:color w:val="548DD4"/>
                <w:sz w:val="18"/>
                <w:szCs w:val="18"/>
              </w:rPr>
            </w:pPr>
            <w:r>
              <w:rPr>
                <w:i/>
                <w:color w:val="548DD4"/>
                <w:sz w:val="18"/>
                <w:szCs w:val="18"/>
              </w:rPr>
              <w:t>Diseño y ejecución de pruebas funcionales con criterios de aceptación</w:t>
            </w:r>
          </w:p>
        </w:tc>
        <w:tc>
          <w:tcPr>
            <w:tcW w:w="1580" w:type="dxa"/>
          </w:tcPr>
          <w:p w14:paraId="09EB4040" w14:textId="77777777" w:rsidR="002B6055" w:rsidRDefault="00000000">
            <w:pPr>
              <w:rPr>
                <w:i/>
                <w:color w:val="548DD4"/>
                <w:sz w:val="18"/>
                <w:szCs w:val="18"/>
              </w:rPr>
            </w:pPr>
            <w:proofErr w:type="spellStart"/>
            <w:r>
              <w:rPr>
                <w:i/>
                <w:color w:val="548DD4"/>
                <w:sz w:val="18"/>
                <w:szCs w:val="18"/>
              </w:rPr>
              <w:t>JMeter</w:t>
            </w:r>
            <w:proofErr w:type="spellEnd"/>
            <w:r>
              <w:rPr>
                <w:i/>
                <w:color w:val="548DD4"/>
                <w:sz w:val="18"/>
                <w:szCs w:val="18"/>
              </w:rPr>
              <w:t>, Excel</w:t>
            </w:r>
          </w:p>
        </w:tc>
        <w:tc>
          <w:tcPr>
            <w:tcW w:w="1580" w:type="dxa"/>
            <w:tcBorders>
              <w:right w:val="single" w:sz="4" w:space="0" w:color="FFFFFF"/>
            </w:tcBorders>
          </w:tcPr>
          <w:p w14:paraId="210C9A8A" w14:textId="77777777" w:rsidR="002B6055" w:rsidRDefault="00000000">
            <w:pPr>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7B9157F3" w14:textId="77777777" w:rsidR="002B6055" w:rsidRDefault="00000000">
            <w:pPr>
              <w:rPr>
                <w:i/>
                <w:color w:val="548DD4"/>
                <w:sz w:val="18"/>
                <w:szCs w:val="18"/>
              </w:rPr>
            </w:pPr>
            <w:r>
              <w:rPr>
                <w:i/>
                <w:color w:val="548DD4"/>
                <w:sz w:val="18"/>
                <w:szCs w:val="18"/>
              </w:rPr>
              <w:t>Pedro</w:t>
            </w:r>
          </w:p>
        </w:tc>
        <w:tc>
          <w:tcPr>
            <w:tcW w:w="1581" w:type="dxa"/>
          </w:tcPr>
          <w:p w14:paraId="11E811D9" w14:textId="77777777" w:rsidR="002B6055" w:rsidRDefault="00000000">
            <w:pPr>
              <w:rPr>
                <w:i/>
                <w:color w:val="548DD4"/>
                <w:sz w:val="18"/>
                <w:szCs w:val="18"/>
              </w:rPr>
            </w:pPr>
            <w:r>
              <w:rPr>
                <w:i/>
                <w:color w:val="548DD4"/>
                <w:sz w:val="18"/>
                <w:szCs w:val="18"/>
              </w:rPr>
              <w:t>Deben cubrir flujo crítico.</w:t>
            </w:r>
          </w:p>
        </w:tc>
      </w:tr>
      <w:tr w:rsidR="002B6055" w14:paraId="07DDD42E" w14:textId="77777777">
        <w:trPr>
          <w:jc w:val="center"/>
        </w:trPr>
        <w:tc>
          <w:tcPr>
            <w:tcW w:w="1580" w:type="dxa"/>
          </w:tcPr>
          <w:p w14:paraId="4233E968" w14:textId="77777777" w:rsidR="002B6055" w:rsidRDefault="00000000">
            <w:pPr>
              <w:rPr>
                <w:i/>
                <w:color w:val="548DD4"/>
                <w:sz w:val="18"/>
                <w:szCs w:val="18"/>
              </w:rPr>
            </w:pPr>
            <w:r>
              <w:rPr>
                <w:i/>
                <w:color w:val="548DD4"/>
                <w:sz w:val="18"/>
                <w:szCs w:val="18"/>
              </w:rPr>
              <w:t>Gestión de proyectos</w:t>
            </w:r>
          </w:p>
        </w:tc>
        <w:tc>
          <w:tcPr>
            <w:tcW w:w="1580" w:type="dxa"/>
          </w:tcPr>
          <w:p w14:paraId="5C8E2075" w14:textId="77777777" w:rsidR="002B6055" w:rsidRDefault="00000000">
            <w:pPr>
              <w:rPr>
                <w:i/>
                <w:color w:val="548DD4"/>
                <w:sz w:val="18"/>
                <w:szCs w:val="18"/>
              </w:rPr>
            </w:pPr>
            <w:r>
              <w:rPr>
                <w:i/>
                <w:color w:val="548DD4"/>
                <w:sz w:val="18"/>
                <w:szCs w:val="18"/>
              </w:rPr>
              <w:t xml:space="preserve">Documentación de </w:t>
            </w:r>
            <w:proofErr w:type="spellStart"/>
            <w:r>
              <w:rPr>
                <w:i/>
                <w:color w:val="548DD4"/>
                <w:sz w:val="18"/>
                <w:szCs w:val="18"/>
              </w:rPr>
              <w:t>sprints</w:t>
            </w:r>
            <w:proofErr w:type="spellEnd"/>
          </w:p>
        </w:tc>
        <w:tc>
          <w:tcPr>
            <w:tcW w:w="1580" w:type="dxa"/>
          </w:tcPr>
          <w:p w14:paraId="53801500" w14:textId="77777777" w:rsidR="002B6055" w:rsidRDefault="00000000">
            <w:pPr>
              <w:rPr>
                <w:i/>
                <w:color w:val="548DD4"/>
                <w:sz w:val="18"/>
                <w:szCs w:val="18"/>
              </w:rPr>
            </w:pPr>
            <w:r>
              <w:rPr>
                <w:i/>
                <w:color w:val="548DD4"/>
                <w:sz w:val="18"/>
                <w:szCs w:val="18"/>
              </w:rPr>
              <w:t>Informes de cierre de sprint con tareas realizadas y pendientes</w:t>
            </w:r>
          </w:p>
        </w:tc>
        <w:tc>
          <w:tcPr>
            <w:tcW w:w="1580" w:type="dxa"/>
          </w:tcPr>
          <w:p w14:paraId="73B27B70" w14:textId="77777777" w:rsidR="002B6055" w:rsidRDefault="00000000">
            <w:pPr>
              <w:rPr>
                <w:i/>
                <w:color w:val="548DD4"/>
                <w:sz w:val="18"/>
                <w:szCs w:val="18"/>
              </w:rPr>
            </w:pPr>
            <w:r>
              <w:rPr>
                <w:i/>
                <w:color w:val="548DD4"/>
                <w:sz w:val="18"/>
                <w:szCs w:val="18"/>
              </w:rPr>
              <w:t xml:space="preserve">Word/Google </w:t>
            </w:r>
            <w:proofErr w:type="spellStart"/>
            <w:r>
              <w:rPr>
                <w:i/>
                <w:color w:val="548DD4"/>
                <w:sz w:val="18"/>
                <w:szCs w:val="18"/>
              </w:rPr>
              <w:t>Docs</w:t>
            </w:r>
            <w:proofErr w:type="spellEnd"/>
          </w:p>
        </w:tc>
        <w:tc>
          <w:tcPr>
            <w:tcW w:w="1580" w:type="dxa"/>
            <w:tcBorders>
              <w:right w:val="single" w:sz="4" w:space="0" w:color="FFFFFF"/>
            </w:tcBorders>
          </w:tcPr>
          <w:p w14:paraId="21365ABF" w14:textId="77777777" w:rsidR="002B6055" w:rsidRDefault="00000000">
            <w:pPr>
              <w:rPr>
                <w:i/>
                <w:color w:val="548DD4"/>
                <w:sz w:val="18"/>
                <w:szCs w:val="18"/>
              </w:rPr>
            </w:pPr>
            <w:r>
              <w:rPr>
                <w:i/>
                <w:color w:val="548DD4"/>
                <w:sz w:val="18"/>
                <w:szCs w:val="18"/>
              </w:rPr>
              <w:t>Cada sprint</w:t>
            </w:r>
          </w:p>
        </w:tc>
        <w:tc>
          <w:tcPr>
            <w:tcW w:w="1580" w:type="dxa"/>
            <w:tcBorders>
              <w:left w:val="single" w:sz="4" w:space="0" w:color="FFFFFF"/>
            </w:tcBorders>
            <w:shd w:val="clear" w:color="auto" w:fill="D9D9D9"/>
          </w:tcPr>
          <w:p w14:paraId="3D4409CF" w14:textId="77777777" w:rsidR="002B6055" w:rsidRDefault="00000000">
            <w:pPr>
              <w:rPr>
                <w:i/>
                <w:color w:val="548DD4"/>
                <w:sz w:val="18"/>
                <w:szCs w:val="18"/>
              </w:rPr>
            </w:pPr>
            <w:r>
              <w:rPr>
                <w:i/>
                <w:color w:val="548DD4"/>
                <w:sz w:val="18"/>
                <w:szCs w:val="18"/>
              </w:rPr>
              <w:t>Tiare</w:t>
            </w:r>
          </w:p>
        </w:tc>
        <w:tc>
          <w:tcPr>
            <w:tcW w:w="1581" w:type="dxa"/>
          </w:tcPr>
          <w:p w14:paraId="76391B6B" w14:textId="77777777" w:rsidR="002B6055" w:rsidRDefault="00000000">
            <w:pPr>
              <w:rPr>
                <w:i/>
                <w:color w:val="548DD4"/>
                <w:sz w:val="18"/>
                <w:szCs w:val="18"/>
              </w:rPr>
            </w:pPr>
            <w:r>
              <w:rPr>
                <w:i/>
                <w:color w:val="548DD4"/>
                <w:sz w:val="18"/>
                <w:szCs w:val="18"/>
              </w:rPr>
              <w:t>Requiere disciplina y constancia.</w:t>
            </w:r>
          </w:p>
        </w:tc>
      </w:tr>
      <w:tr w:rsidR="002B6055" w14:paraId="594C872D" w14:textId="77777777">
        <w:trPr>
          <w:jc w:val="center"/>
        </w:trPr>
        <w:tc>
          <w:tcPr>
            <w:tcW w:w="1580" w:type="dxa"/>
          </w:tcPr>
          <w:p w14:paraId="6421A95F" w14:textId="77777777" w:rsidR="002B6055" w:rsidRDefault="00000000">
            <w:pPr>
              <w:rPr>
                <w:i/>
                <w:color w:val="548DD4"/>
                <w:sz w:val="18"/>
                <w:szCs w:val="18"/>
              </w:rPr>
            </w:pPr>
            <w:r>
              <w:rPr>
                <w:i/>
                <w:color w:val="548DD4"/>
                <w:sz w:val="18"/>
                <w:szCs w:val="18"/>
              </w:rPr>
              <w:t>Cierre de proyecto</w:t>
            </w:r>
          </w:p>
        </w:tc>
        <w:tc>
          <w:tcPr>
            <w:tcW w:w="1580" w:type="dxa"/>
          </w:tcPr>
          <w:p w14:paraId="7A6B9858" w14:textId="77777777" w:rsidR="002B6055" w:rsidRDefault="00000000">
            <w:pPr>
              <w:rPr>
                <w:i/>
                <w:color w:val="548DD4"/>
                <w:sz w:val="18"/>
                <w:szCs w:val="18"/>
              </w:rPr>
            </w:pPr>
            <w:r>
              <w:rPr>
                <w:i/>
                <w:color w:val="548DD4"/>
                <w:sz w:val="18"/>
                <w:szCs w:val="18"/>
              </w:rPr>
              <w:t>Informe final consolidado</w:t>
            </w:r>
          </w:p>
        </w:tc>
        <w:tc>
          <w:tcPr>
            <w:tcW w:w="1580" w:type="dxa"/>
          </w:tcPr>
          <w:p w14:paraId="0CC06B52" w14:textId="77777777" w:rsidR="002B6055" w:rsidRDefault="00000000">
            <w:pPr>
              <w:rPr>
                <w:i/>
                <w:color w:val="548DD4"/>
                <w:sz w:val="18"/>
                <w:szCs w:val="18"/>
              </w:rPr>
            </w:pPr>
            <w:r>
              <w:rPr>
                <w:i/>
                <w:color w:val="548DD4"/>
                <w:sz w:val="18"/>
                <w:szCs w:val="18"/>
              </w:rPr>
              <w:t>Documento final con objetivos, metodología, evidencias y resultados</w:t>
            </w:r>
          </w:p>
        </w:tc>
        <w:tc>
          <w:tcPr>
            <w:tcW w:w="1580" w:type="dxa"/>
          </w:tcPr>
          <w:p w14:paraId="4CE1EC4D" w14:textId="77777777" w:rsidR="002B6055" w:rsidRDefault="00000000">
            <w:pPr>
              <w:rPr>
                <w:i/>
                <w:color w:val="548DD4"/>
                <w:sz w:val="18"/>
                <w:szCs w:val="18"/>
              </w:rPr>
            </w:pPr>
            <w:r>
              <w:rPr>
                <w:i/>
                <w:color w:val="548DD4"/>
                <w:sz w:val="18"/>
                <w:szCs w:val="18"/>
              </w:rPr>
              <w:t>Word/PDF</w:t>
            </w:r>
          </w:p>
        </w:tc>
        <w:tc>
          <w:tcPr>
            <w:tcW w:w="1580" w:type="dxa"/>
            <w:tcBorders>
              <w:right w:val="single" w:sz="4" w:space="0" w:color="FFFFFF"/>
            </w:tcBorders>
          </w:tcPr>
          <w:p w14:paraId="123312B4" w14:textId="77777777" w:rsidR="002B6055" w:rsidRDefault="00000000">
            <w:pPr>
              <w:rPr>
                <w:i/>
                <w:color w:val="548DD4"/>
                <w:sz w:val="18"/>
                <w:szCs w:val="18"/>
              </w:rPr>
            </w:pPr>
            <w:r>
              <w:rPr>
                <w:i/>
                <w:color w:val="548DD4"/>
                <w:sz w:val="18"/>
                <w:szCs w:val="18"/>
              </w:rPr>
              <w:t>2 semanas</w:t>
            </w:r>
          </w:p>
        </w:tc>
        <w:tc>
          <w:tcPr>
            <w:tcW w:w="1580" w:type="dxa"/>
            <w:tcBorders>
              <w:left w:val="single" w:sz="4" w:space="0" w:color="FFFFFF"/>
            </w:tcBorders>
            <w:shd w:val="clear" w:color="auto" w:fill="D9D9D9"/>
          </w:tcPr>
          <w:p w14:paraId="4C6136DE" w14:textId="77777777" w:rsidR="002B6055" w:rsidRDefault="00000000">
            <w:pPr>
              <w:rPr>
                <w:i/>
                <w:color w:val="548DD4"/>
                <w:sz w:val="18"/>
                <w:szCs w:val="18"/>
              </w:rPr>
            </w:pPr>
            <w:r>
              <w:rPr>
                <w:i/>
                <w:color w:val="548DD4"/>
                <w:sz w:val="18"/>
                <w:szCs w:val="18"/>
              </w:rPr>
              <w:t>Todo el equipo</w:t>
            </w:r>
          </w:p>
        </w:tc>
        <w:tc>
          <w:tcPr>
            <w:tcW w:w="1581" w:type="dxa"/>
          </w:tcPr>
          <w:p w14:paraId="4882B452" w14:textId="77777777" w:rsidR="002B6055" w:rsidRDefault="00000000">
            <w:pPr>
              <w:rPr>
                <w:i/>
                <w:color w:val="548DD4"/>
                <w:sz w:val="18"/>
                <w:szCs w:val="18"/>
              </w:rPr>
            </w:pPr>
            <w:r>
              <w:rPr>
                <w:i/>
                <w:color w:val="548DD4"/>
                <w:sz w:val="18"/>
                <w:szCs w:val="18"/>
              </w:rPr>
              <w:t>Consolidación de aprendizajes y evidencias.</w:t>
            </w:r>
          </w:p>
        </w:tc>
      </w:tr>
    </w:tbl>
    <w:p w14:paraId="67EABDEF" w14:textId="77777777" w:rsidR="002B6055" w:rsidRDefault="002B6055">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2B6055" w14:paraId="208AC888" w14:textId="77777777">
        <w:trPr>
          <w:trHeight w:val="440"/>
        </w:trPr>
        <w:tc>
          <w:tcPr>
            <w:tcW w:w="9640" w:type="dxa"/>
            <w:vAlign w:val="center"/>
          </w:tcPr>
          <w:p w14:paraId="33856BF1" w14:textId="77777777" w:rsidR="002B6055" w:rsidRDefault="00000000">
            <w:pPr>
              <w:rPr>
                <w:b/>
                <w:color w:val="1F3864"/>
                <w:sz w:val="28"/>
                <w:szCs w:val="28"/>
              </w:rPr>
            </w:pPr>
            <w:r>
              <w:rPr>
                <w:b/>
                <w:color w:val="1F3864"/>
                <w:sz w:val="28"/>
                <w:szCs w:val="28"/>
              </w:rPr>
              <w:t xml:space="preserve">8. Carta Gantt </w:t>
            </w:r>
          </w:p>
        </w:tc>
      </w:tr>
      <w:tr w:rsidR="002B6055" w14:paraId="1AD82F9F" w14:textId="77777777">
        <w:trPr>
          <w:trHeight w:val="440"/>
        </w:trPr>
        <w:tc>
          <w:tcPr>
            <w:tcW w:w="9640" w:type="dxa"/>
            <w:shd w:val="clear" w:color="auto" w:fill="D9E2F3"/>
            <w:vAlign w:val="center"/>
          </w:tcPr>
          <w:p w14:paraId="073BC3EE" w14:textId="77777777" w:rsidR="002B6055"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72A7960A" w14:textId="77777777" w:rsidR="002B6055" w:rsidRDefault="002B6055">
      <w:pPr>
        <w:spacing w:after="0" w:line="360" w:lineRule="auto"/>
        <w:jc w:val="both"/>
        <w:rPr>
          <w:b/>
          <w:sz w:val="24"/>
          <w:szCs w:val="24"/>
        </w:rPr>
      </w:pPr>
    </w:p>
    <w:p w14:paraId="2233EF14" w14:textId="77777777" w:rsidR="002B6055" w:rsidRDefault="002B6055"/>
    <w:p w14:paraId="3D6785E4" w14:textId="77777777" w:rsidR="002B6055" w:rsidRDefault="00000000">
      <w:r>
        <w:rPr>
          <w:noProof/>
        </w:rPr>
        <w:drawing>
          <wp:inline distT="114300" distB="114300" distL="114300" distR="114300" wp14:anchorId="13E1E8B8" wp14:editId="5CA99F8D">
            <wp:extent cx="5933123" cy="2781300"/>
            <wp:effectExtent l="0" t="0" r="0" b="0"/>
            <wp:docPr id="5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33123" cy="2781300"/>
                    </a:xfrm>
                    <a:prstGeom prst="rect">
                      <a:avLst/>
                    </a:prstGeom>
                    <a:ln/>
                  </pic:spPr>
                </pic:pic>
              </a:graphicData>
            </a:graphic>
          </wp:inline>
        </w:drawing>
      </w:r>
    </w:p>
    <w:sectPr w:rsidR="002B6055">
      <w:headerReference w:type="default" r:id="rId13"/>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57C0B4" w14:textId="77777777" w:rsidR="00020400" w:rsidRDefault="00020400">
      <w:pPr>
        <w:spacing w:after="0" w:line="240" w:lineRule="auto"/>
      </w:pPr>
      <w:r>
        <w:separator/>
      </w:r>
    </w:p>
  </w:endnote>
  <w:endnote w:type="continuationSeparator" w:id="0">
    <w:p w14:paraId="36657187" w14:textId="77777777" w:rsidR="00020400" w:rsidRDefault="00020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B00AB1C0-A13C-3148-A744-692CF7D64E91}"/>
  </w:font>
  <w:font w:name="Calibri">
    <w:panose1 w:val="020F0502020204030204"/>
    <w:charset w:val="00"/>
    <w:family w:val="swiss"/>
    <w:pitch w:val="variable"/>
    <w:sig w:usb0="E0002AFF" w:usb1="C000247B" w:usb2="00000009" w:usb3="00000000" w:csb0="000001FF" w:csb1="00000000"/>
    <w:embedRegular r:id="rId2" w:fontKey="{FC313CB7-FE9F-C743-8D12-414CB8CC89DF}"/>
    <w:embedBold r:id="rId3" w:fontKey="{4E27C0B4-09F2-EF42-A67B-A80606D1CC25}"/>
    <w:embedItalic r:id="rId4" w:fontKey="{5C31E0F5-921F-FB46-8763-407CC2896F87}"/>
  </w:font>
  <w:font w:name="Times New Roman">
    <w:panose1 w:val="02020603050405020304"/>
    <w:charset w:val="00"/>
    <w:family w:val="roman"/>
    <w:pitch w:val="variable"/>
    <w:sig w:usb0="E0002EFF" w:usb1="C000785B" w:usb2="00000009" w:usb3="00000000" w:csb0="000001FF" w:csb1="00000000"/>
    <w:embedRegular r:id="rId5" w:fontKey="{803F42DF-5920-A547-8CEA-F513C9FF3130}"/>
    <w:embedBold r:id="rId6" w:fontKey="{10963761-92AD-234E-B81E-0C5B0097FF9B}"/>
  </w:font>
  <w:font w:name="Calibri Light">
    <w:panose1 w:val="020F0302020204030204"/>
    <w:charset w:val="00"/>
    <w:family w:val="swiss"/>
    <w:pitch w:val="variable"/>
    <w:sig w:usb0="E0002AFF" w:usb1="C000247B" w:usb2="00000009" w:usb3="00000000" w:csb0="000001FF" w:csb1="00000000"/>
    <w:embedRegular r:id="rId7" w:fontKey="{FD7CA288-BD45-064F-9FDA-0384E26A88C6}"/>
  </w:font>
  <w:font w:name="Segoe UI">
    <w:panose1 w:val="020B0604020202020204"/>
    <w:charset w:val="00"/>
    <w:family w:val="swiss"/>
    <w:pitch w:val="variable"/>
    <w:sig w:usb0="E4002EFF" w:usb1="C000E47F" w:usb2="00000009" w:usb3="00000000" w:csb0="000001FF" w:csb1="00000000"/>
    <w:embedRegular r:id="rId8" w:fontKey="{3C124E68-CC2E-704D-80D3-89DD59C10FA8}"/>
  </w:font>
  <w:font w:name="Georgia">
    <w:panose1 w:val="02040502050405020303"/>
    <w:charset w:val="00"/>
    <w:family w:val="roman"/>
    <w:pitch w:val="variable"/>
    <w:sig w:usb0="00000287" w:usb1="00000000" w:usb2="00000000" w:usb3="00000000" w:csb0="0000009F" w:csb1="00000000"/>
    <w:embedRegular r:id="rId9" w:fontKey="{09DB3CA7-B6B7-FC4D-830B-E424ACC92CCF}"/>
    <w:embedItalic r:id="rId10" w:fontKey="{1845D91E-D370-3A4B-8FEC-344ECE1A0DB4}"/>
  </w:font>
  <w:font w:name="Century Gothic">
    <w:panose1 w:val="020B0502020202020204"/>
    <w:charset w:val="00"/>
    <w:family w:val="swiss"/>
    <w:pitch w:val="variable"/>
    <w:sig w:usb0="00000287" w:usb1="00000000" w:usb2="00000000" w:usb3="00000000" w:csb0="0000009F" w:csb1="00000000"/>
    <w:embedRegular r:id="rId11" w:fontKey="{73DA4C12-0107-A843-97BD-267515815F57}"/>
    <w:embedBold r:id="rId12" w:fontKey="{780E11DD-0A39-E549-96FD-31566BBC2D6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1643C9" w14:textId="77777777" w:rsidR="00020400" w:rsidRDefault="00020400">
      <w:pPr>
        <w:spacing w:after="0" w:line="240" w:lineRule="auto"/>
      </w:pPr>
      <w:r>
        <w:separator/>
      </w:r>
    </w:p>
  </w:footnote>
  <w:footnote w:type="continuationSeparator" w:id="0">
    <w:p w14:paraId="2A5281B6" w14:textId="77777777" w:rsidR="00020400" w:rsidRDefault="00020400">
      <w:pPr>
        <w:spacing w:after="0" w:line="240" w:lineRule="auto"/>
      </w:pPr>
      <w:r>
        <w:continuationSeparator/>
      </w:r>
    </w:p>
  </w:footnote>
  <w:footnote w:id="1">
    <w:p w14:paraId="70868029" w14:textId="77777777" w:rsidR="002B6055" w:rsidRDefault="00000000">
      <w:pPr>
        <w:pBdr>
          <w:top w:val="nil"/>
          <w:left w:val="nil"/>
          <w:bottom w:val="nil"/>
          <w:right w:val="nil"/>
          <w:between w:val="nil"/>
        </w:pBdr>
        <w:spacing w:after="0" w:line="240" w:lineRule="auto"/>
        <w:rPr>
          <w:color w:val="595959"/>
          <w:sz w:val="20"/>
          <w:szCs w:val="20"/>
        </w:rPr>
      </w:pPr>
      <w:r>
        <w:rPr>
          <w:vertAlign w:val="superscript"/>
        </w:rPr>
        <w:footnoteRef/>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824CD" w14:textId="77777777" w:rsidR="002B6055" w:rsidRDefault="002B6055">
    <w:pPr>
      <w:widowControl w:val="0"/>
      <w:pBdr>
        <w:top w:val="nil"/>
        <w:left w:val="nil"/>
        <w:bottom w:val="nil"/>
        <w:right w:val="nil"/>
        <w:between w:val="nil"/>
      </w:pBdr>
      <w:spacing w:after="0" w:line="276" w:lineRule="auto"/>
      <w:rPr>
        <w:color w:val="595959"/>
        <w:sz w:val="20"/>
        <w:szCs w:val="20"/>
      </w:rPr>
    </w:pPr>
  </w:p>
  <w:tbl>
    <w:tblPr>
      <w:tblStyle w:val="ae"/>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2B6055" w14:paraId="318B95CB" w14:textId="77777777">
      <w:trPr>
        <w:trHeight w:val="697"/>
      </w:trPr>
      <w:tc>
        <w:tcPr>
          <w:tcW w:w="5707" w:type="dxa"/>
          <w:tcBorders>
            <w:top w:val="nil"/>
            <w:left w:val="nil"/>
            <w:bottom w:val="nil"/>
            <w:right w:val="nil"/>
          </w:tcBorders>
        </w:tcPr>
        <w:p w14:paraId="0918CFFA" w14:textId="77777777" w:rsidR="002B605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7EF54E8" w14:textId="77777777" w:rsidR="002B6055"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53990CC4" w14:textId="77777777" w:rsidR="002B6055" w:rsidRDefault="00000000">
          <w:pPr>
            <w:jc w:val="right"/>
            <w:rPr>
              <w:rFonts w:ascii="Century Gothic" w:eastAsia="Century Gothic" w:hAnsi="Century Gothic" w:cs="Century Gothic"/>
              <w:b/>
              <w:sz w:val="30"/>
              <w:szCs w:val="30"/>
            </w:rPr>
          </w:pPr>
          <w:r>
            <w:rPr>
              <w:noProof/>
            </w:rPr>
            <w:drawing>
              <wp:inline distT="0" distB="0" distL="0" distR="0" wp14:anchorId="2D68D35F" wp14:editId="2981B842">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2FE5760" w14:textId="77777777" w:rsidR="002B6055" w:rsidRDefault="002B6055">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900331"/>
    <w:multiLevelType w:val="multilevel"/>
    <w:tmpl w:val="4A527DF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3FBD6BB7"/>
    <w:multiLevelType w:val="multilevel"/>
    <w:tmpl w:val="5282A5EC"/>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3B36EFD"/>
    <w:multiLevelType w:val="multilevel"/>
    <w:tmpl w:val="7662F890"/>
    <w:lvl w:ilvl="0">
      <w:start w:val="1"/>
      <w:numFmt w:val="decimal"/>
      <w:lvlText w:val="%1."/>
      <w:lvlJc w:val="left"/>
      <w:pPr>
        <w:ind w:left="720" w:hanging="360"/>
      </w:pPr>
      <w:rPr>
        <w:color w:val="6D9EE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845047147">
    <w:abstractNumId w:val="2"/>
  </w:num>
  <w:num w:numId="2" w16cid:durableId="512764681">
    <w:abstractNumId w:val="1"/>
  </w:num>
  <w:num w:numId="3" w16cid:durableId="20936177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055"/>
    <w:rsid w:val="00020400"/>
    <w:rsid w:val="002B6055"/>
    <w:rsid w:val="002F5007"/>
    <w:rsid w:val="00B5495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ecimalSymbol w:val=","/>
  <w:listSeparator w:val=";"/>
  <w14:docId w14:val="2CCF7AF7"/>
  <w15:docId w15:val="{EFC59147-A5F0-914B-AD57-2C02C2FA1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d.peralta@duocuc.cl"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mailto:pe.ureta@duocuc.cl" TargetMode="External"/><Relationship Id="rId4" Type="http://schemas.openxmlformats.org/officeDocument/2006/relationships/settings" Target="settings.xml"/><Relationship Id="rId9" Type="http://schemas.openxmlformats.org/officeDocument/2006/relationships/hyperlink" Target="mailto:ti.moran@duocuc.cl"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NthoVijaybqsR6cCZfkK4q3KzQ==">CgMxLjA4AHIhMV9kdnJyUEdBcG1aSHBSa1JrQ2Rfalp5TVZtWEItLTBE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Pages>
  <Words>1983</Words>
  <Characters>10912</Characters>
  <Application>Microsoft Office Word</Application>
  <DocSecurity>0</DocSecurity>
  <Lines>90</Lines>
  <Paragraphs>25</Paragraphs>
  <ScaleCrop>false</ScaleCrop>
  <Company/>
  <LinksUpToDate>false</LinksUpToDate>
  <CharactersWithSpaces>12870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Sandra Olea Jara</cp:lastModifiedBy>
  <cp:revision>2</cp:revision>
  <dcterms:created xsi:type="dcterms:W3CDTF">2022-08-24T18:07:00Z</dcterms:created>
  <dcterms:modified xsi:type="dcterms:W3CDTF">2025-09-24T17:48:00Z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